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 w:rsidRPr="00AE3CDF">
        <w:rPr>
          <w:rFonts w:ascii="Times-Bold" w:hAnsi="Times-Bold" w:cs="Times-Bold"/>
          <w:b/>
          <w:bCs/>
          <w:sz w:val="32"/>
          <w:szCs w:val="32"/>
        </w:rPr>
        <w:t>Fungi of Grapes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 w:rsidRPr="00AE3CDF">
        <w:rPr>
          <w:rFonts w:ascii="Times-Bold" w:hAnsi="Times-Bold" w:cs="Times-Bold"/>
          <w:b/>
          <w:bCs/>
          <w:sz w:val="20"/>
          <w:szCs w:val="20"/>
        </w:rPr>
        <w:t>Hanns-Heinz Kassemeyer and Beate Berkelmann-Löhnertz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AE3CDF">
        <w:rPr>
          <w:rFonts w:ascii="Times-Bold" w:hAnsi="Times-Bold" w:cs="Times-Bold"/>
          <w:b/>
          <w:bCs/>
          <w:sz w:val="24"/>
          <w:szCs w:val="24"/>
        </w:rPr>
        <w:t>4.1 Introduction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Grapevine can be attacked by a number of fungi and fungus-like organisms which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affect the berries and cause loss of quality and influence the taste of the wine. Due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to attack of the grapevine by pathogens’ the infected plant tissue is destroyed and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necrotization occurs. When large areas of the canopy are affected by grapevine diseases,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the assimilation capacity of the vine is reduced and as a result the berry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quality decreases. Aside from leaves, most grapevine pathogens also infect inflorescences,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clusters and berries so that the yield can be reduced. Berry infections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result in decay of fruit tissue, however specific effects on berry quality depend on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the ripening stage at which the infection occurs. Some pathogens directly destroy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the fruit tissue enzymtically; others impede ripening, and a number of fungi produce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off flavours or myctoxins. Grapevine diseases can spread rapidly under favourable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conditions and cause more or less severe epidemics. To avoid loss of quality and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yield, the pathogens have to be controlled by appropriated culture techniques and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targeted application of fungicides. Besides the pathogenic fungi causing grapevine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diseases, berries are also colonized by ubiquitous epiphytic fungi which use sugar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and amino acids leaking out of berries as nutrient source. In general grapevine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pathogens can be sub-divided into main pathogens of high economical importance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which are pre-dominant, like downy mildew (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>Plasmopara viticola</w:t>
      </w:r>
      <w:r w:rsidRPr="00AE3CDF">
        <w:rPr>
          <w:rFonts w:ascii="Times-Roman" w:hAnsi="Times-Roman" w:cs="Times-Roman"/>
          <w:sz w:val="20"/>
          <w:szCs w:val="20"/>
        </w:rPr>
        <w:t>), powdery mildew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(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>Erysiphe necator</w:t>
      </w:r>
      <w:r w:rsidRPr="00AE3CDF">
        <w:rPr>
          <w:rFonts w:ascii="Times-Roman" w:hAnsi="Times-Roman" w:cs="Times-Roman"/>
          <w:sz w:val="20"/>
          <w:szCs w:val="20"/>
        </w:rPr>
        <w:t>) and bunch rot (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>Botrytis cinerea</w:t>
      </w:r>
      <w:r w:rsidRPr="00AE3CDF">
        <w:rPr>
          <w:rFonts w:ascii="Times-Roman" w:hAnsi="Times-Roman" w:cs="Times-Roman"/>
          <w:sz w:val="20"/>
          <w:szCs w:val="20"/>
        </w:rPr>
        <w:t>) and those which occur only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locally or temporary. Moreover other important grapevine diseases are caused by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wood decaying fungi which pre-dominantly attack the trunk and canes (Fischer and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Kassemeyer 2003). In the present chapter such fungi and oomycetes are regarded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which colonize grapevine berries and consequently may influence the must and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wine. All fungi reported to colonize grapevine berries are listed in Table 4.1, however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some of them can be regarded as harmless epiphytes, others actually as antagonists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H.-H. Kassemeyer (</w:t>
      </w:r>
      <w:r w:rsidRPr="00AE3CDF">
        <w:rPr>
          <w:rFonts w:ascii="Wingdings" w:hAnsi="Wingdings" w:cs="Wingdings"/>
          <w:sz w:val="17"/>
          <w:szCs w:val="17"/>
        </w:rPr>
        <w:t></w:t>
      </w:r>
      <w:r w:rsidRPr="00AE3CDF">
        <w:rPr>
          <w:rFonts w:ascii="Times-Roman" w:hAnsi="Times-Roman" w:cs="Times-Roman"/>
          <w:sz w:val="17"/>
          <w:szCs w:val="17"/>
        </w:rPr>
        <w:t>)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Department for Biology, State Institute for Viticulture and Oenology, 79100 Freiburg, Germany,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hanns-heinz. kassemeyer@wbi.bwl.de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 xml:space="preserve">H. König et al. (eds.), </w:t>
      </w:r>
      <w:r w:rsidRPr="00AE3CDF">
        <w:rPr>
          <w:rFonts w:ascii="Times-Italic" w:hAnsi="Times-Italic" w:cs="Times-Italic"/>
          <w:i/>
          <w:iCs/>
          <w:sz w:val="17"/>
          <w:szCs w:val="17"/>
        </w:rPr>
        <w:t>Biology of Microorganisms on Grapes, in Must and in Wine</w:t>
      </w:r>
      <w:r w:rsidRPr="00AE3CDF">
        <w:rPr>
          <w:rFonts w:ascii="Times-Roman" w:hAnsi="Times-Roman" w:cs="Times-Roman"/>
          <w:sz w:val="17"/>
          <w:szCs w:val="17"/>
        </w:rPr>
        <w:t>, 61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© Springer-Verlag Berlin Heidelberg 2009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62 H.-H. Kassemeyer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Bold" w:hAnsi="Times-Bold" w:cs="Times-Bold"/>
          <w:b/>
          <w:bCs/>
          <w:sz w:val="17"/>
          <w:szCs w:val="17"/>
        </w:rPr>
        <w:t xml:space="preserve">Table 4.1 </w:t>
      </w:r>
      <w:r w:rsidRPr="00AE3CDF">
        <w:rPr>
          <w:rFonts w:ascii="Times-Roman" w:hAnsi="Times-Roman" w:cs="Times-Roman"/>
          <w:sz w:val="17"/>
          <w:szCs w:val="17"/>
        </w:rPr>
        <w:t>Fungi taxa detected on grapevine clusters and berries (Hall and Emmett 2001; Serra et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al. 2005; Serra et al. 2006; Uyovbisere et al. 2007; Whitelaw-Weckert et al. 2007); the taxonomy of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the Ascomycetes is according to Gams et al. 1998 and Mc Laughlin et al. 2001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Kindom Class Subclass Order Genus Species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Chromista Peronosporo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mycetes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 xml:space="preserve">Peronosporales </w:t>
      </w:r>
      <w:r w:rsidRPr="00AE3CDF">
        <w:rPr>
          <w:rFonts w:ascii="Times-Italic" w:hAnsi="Times-Italic" w:cs="Times-Italic"/>
          <w:i/>
          <w:iCs/>
          <w:sz w:val="17"/>
          <w:szCs w:val="17"/>
        </w:rPr>
        <w:t>Plasmopara P. viticola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(Berk. &amp; Curt.)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Berl. &amp; De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Toni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 xml:space="preserve">Mycota Zygomycetes Mucorales </w:t>
      </w:r>
      <w:r w:rsidRPr="00AE3CDF">
        <w:rPr>
          <w:rFonts w:ascii="Times-Italic" w:hAnsi="Times-Italic" w:cs="Times-Italic"/>
          <w:i/>
          <w:iCs/>
          <w:sz w:val="17"/>
          <w:szCs w:val="17"/>
        </w:rPr>
        <w:t>Cunninghamella C. spec</w:t>
      </w:r>
      <w:r w:rsidRPr="00AE3CDF">
        <w:rPr>
          <w:rFonts w:ascii="Times-Roman" w:hAnsi="Times-Roman" w:cs="Times-Roman"/>
          <w:sz w:val="17"/>
          <w:szCs w:val="17"/>
        </w:rPr>
        <w:t>. Matr.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Mucor M. mucedo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Fresen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M. hiemalis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Wehmer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M. piriformis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A. Fisch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Rhizopus R. stolonifer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(Ehrenb.)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Lind.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Syncephalastrum S. spec</w:t>
      </w:r>
      <w:r w:rsidRPr="00AE3CDF">
        <w:rPr>
          <w:rFonts w:ascii="Times-Roman" w:hAnsi="Times-Roman" w:cs="Times-Roman"/>
          <w:sz w:val="17"/>
          <w:szCs w:val="17"/>
        </w:rPr>
        <w:t>. J. Schröt.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Ascomycetes Plecto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mycetes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 xml:space="preserve">Eurotiales </w:t>
      </w:r>
      <w:r w:rsidRPr="00AE3CDF">
        <w:rPr>
          <w:rFonts w:ascii="Times-Italic" w:hAnsi="Times-Italic" w:cs="Times-Italic"/>
          <w:i/>
          <w:iCs/>
          <w:sz w:val="17"/>
          <w:szCs w:val="17"/>
        </w:rPr>
        <w:t>Aspergillus A. aculeatus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Iizuka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A. alliaceus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lastRenderedPageBreak/>
        <w:t>Thumb &amp;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Church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A. auricomus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Saito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A. candidus </w:t>
      </w:r>
      <w:r w:rsidRPr="00AE3CDF">
        <w:rPr>
          <w:rFonts w:ascii="Times-Roman" w:hAnsi="Times-Roman" w:cs="Times-Roman"/>
          <w:sz w:val="17"/>
          <w:szCs w:val="17"/>
        </w:rPr>
        <w:t>Link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A. carbonarius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Bainier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“A. ibericus”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A. carneus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Blochwitz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A. clavatus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Desm.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A. flavipes </w:t>
      </w:r>
      <w:r w:rsidRPr="00AE3CDF">
        <w:rPr>
          <w:rFonts w:ascii="Times-Roman" w:hAnsi="Times-Roman" w:cs="Times-Roman"/>
          <w:sz w:val="17"/>
          <w:szCs w:val="17"/>
        </w:rPr>
        <w:t>Thom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&amp; Church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A. flavus </w:t>
      </w:r>
      <w:r w:rsidRPr="00AE3CDF">
        <w:rPr>
          <w:rFonts w:ascii="Times-Roman" w:hAnsi="Times-Roman" w:cs="Times-Roman"/>
          <w:sz w:val="17"/>
          <w:szCs w:val="17"/>
        </w:rPr>
        <w:t>Link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A. fumigatus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Fresen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A. japonicus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Saito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A.niger </w:t>
      </w:r>
      <w:r w:rsidRPr="00AE3CDF">
        <w:rPr>
          <w:rFonts w:ascii="Times-Roman" w:hAnsi="Times-Roman" w:cs="Times-Roman"/>
          <w:sz w:val="17"/>
          <w:szCs w:val="17"/>
        </w:rPr>
        <w:t>aggregate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Tiegh.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A. ochreaceus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G. Wilh.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A. ostinianus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Wehmer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A. terreus </w:t>
      </w:r>
      <w:r w:rsidRPr="00AE3CDF">
        <w:rPr>
          <w:rFonts w:ascii="Times-Roman" w:hAnsi="Times-Roman" w:cs="Times-Roman"/>
          <w:sz w:val="17"/>
          <w:szCs w:val="17"/>
        </w:rPr>
        <w:t>Thom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A. ustus </w:t>
      </w:r>
      <w:r w:rsidRPr="00AE3CDF">
        <w:rPr>
          <w:rFonts w:ascii="Times-Roman" w:hAnsi="Times-Roman" w:cs="Times-Roman"/>
          <w:sz w:val="17"/>
          <w:szCs w:val="17"/>
        </w:rPr>
        <w:t>Thom &amp;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Church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(continued)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4 Fungi of Grapes 63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Bold" w:hAnsi="Times-Bold" w:cs="Times-Bold"/>
          <w:b/>
          <w:bCs/>
          <w:sz w:val="17"/>
          <w:szCs w:val="17"/>
        </w:rPr>
        <w:t xml:space="preserve">Table 4.1 </w:t>
      </w:r>
      <w:r w:rsidRPr="00AE3CDF">
        <w:rPr>
          <w:rFonts w:ascii="Times-Roman" w:hAnsi="Times-Roman" w:cs="Times-Roman"/>
          <w:sz w:val="17"/>
          <w:szCs w:val="17"/>
        </w:rPr>
        <w:t>(continued)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Kindom Class Subclass Order Genus Species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A. versicolour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Tirab.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A. wentii </w:t>
      </w:r>
      <w:r w:rsidRPr="00AE3CDF">
        <w:rPr>
          <w:rFonts w:ascii="Times-Roman" w:hAnsi="Times-Roman" w:cs="Times-Roman"/>
          <w:sz w:val="17"/>
          <w:szCs w:val="17"/>
        </w:rPr>
        <w:t>Wehmer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Emericella E. spec</w:t>
      </w:r>
      <w:r w:rsidRPr="00AE3CDF">
        <w:rPr>
          <w:rFonts w:ascii="Times-Roman" w:hAnsi="Times-Roman" w:cs="Times-Roman"/>
          <w:sz w:val="17"/>
          <w:szCs w:val="17"/>
        </w:rPr>
        <w:t>. Berk.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Eurotium E. amstelodami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L. Mangin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E. chevalieri </w:t>
      </w:r>
      <w:r w:rsidRPr="00AE3CDF">
        <w:rPr>
          <w:rFonts w:ascii="Times-Roman" w:hAnsi="Times-Roman" w:cs="Times-Roman"/>
          <w:sz w:val="17"/>
          <w:szCs w:val="17"/>
        </w:rPr>
        <w:t>L.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Mangin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Paecilomyces Paecilomyces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variotii </w:t>
      </w:r>
      <w:r w:rsidRPr="00AE3CDF">
        <w:rPr>
          <w:rFonts w:ascii="Times-Roman" w:hAnsi="Times-Roman" w:cs="Times-Roman"/>
          <w:sz w:val="17"/>
          <w:szCs w:val="17"/>
        </w:rPr>
        <w:t>Bain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Penicillium P. aurantiogriseum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Dierckx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P. bilaiae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Chalabuda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P. brevicompactum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Dierckx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P. canescens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Sopp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P. chrysogenum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Thom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P. citrinum </w:t>
      </w:r>
      <w:r w:rsidRPr="00AE3CDF">
        <w:rPr>
          <w:rFonts w:ascii="Times-Roman" w:hAnsi="Times-Roman" w:cs="Times-Roman"/>
          <w:sz w:val="17"/>
          <w:szCs w:val="17"/>
        </w:rPr>
        <w:t>Thom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P. corylophilium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Dierckx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P. crustosum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Thom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P. echinulatum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Fassatiova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P. expansum </w:t>
      </w:r>
      <w:r w:rsidRPr="00AE3CDF">
        <w:rPr>
          <w:rFonts w:ascii="Times-Roman" w:hAnsi="Times-Roman" w:cs="Times-Roman"/>
          <w:sz w:val="17"/>
          <w:szCs w:val="17"/>
        </w:rPr>
        <w:t>Link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P. fellutanum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Biourge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P. funiculosum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Thom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P. glabrum/spinulosum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P. griseofulvum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lastRenderedPageBreak/>
        <w:t>Dierckx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P. implicatum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Biourge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P. janczeweskii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K.M.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Zalessky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P. miczynskii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Zelaski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P. minioluteum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Dierckx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P. novae-zeelandiae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J.F.M.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Beyma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(continued)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64 H.-H. Kassemeyer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Bold" w:hAnsi="Times-Bold" w:cs="Times-Bold"/>
          <w:b/>
          <w:bCs/>
          <w:sz w:val="17"/>
          <w:szCs w:val="17"/>
        </w:rPr>
        <w:t xml:space="preserve">Table 4.1 </w:t>
      </w:r>
      <w:r w:rsidRPr="00AE3CDF">
        <w:rPr>
          <w:rFonts w:ascii="Times-Roman" w:hAnsi="Times-Roman" w:cs="Times-Roman"/>
          <w:sz w:val="17"/>
          <w:szCs w:val="17"/>
        </w:rPr>
        <w:t>(continued)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Kindom Class Subclass Order Genus Species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P. olsonii </w:t>
      </w:r>
      <w:r w:rsidRPr="00AE3CDF">
        <w:rPr>
          <w:rFonts w:ascii="Times-Roman" w:hAnsi="Times-Roman" w:cs="Times-Roman"/>
          <w:sz w:val="17"/>
          <w:szCs w:val="17"/>
        </w:rPr>
        <w:t>Bainier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&amp; Sartory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P. oxalicum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Currie &amp;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Thom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P. pinopilum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Hedgcock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P. purpurogenum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Stoll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P. raistrickii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G. Sm.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P. restrictum </w:t>
      </w:r>
      <w:r w:rsidRPr="00AE3CDF">
        <w:rPr>
          <w:rFonts w:ascii="Times-Roman" w:hAnsi="Times-Roman" w:cs="Times-Roman"/>
          <w:sz w:val="17"/>
          <w:szCs w:val="17"/>
        </w:rPr>
        <w:t>J.C.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Gilman &amp;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E.V. Abott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P. roquefortii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Thom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P. rugulosum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Thom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P. sclerotiorum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van Beyma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P. simplicissimum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Thom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P. solitum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Westling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P. thomii </w:t>
      </w:r>
      <w:r w:rsidRPr="00AE3CDF">
        <w:rPr>
          <w:rFonts w:ascii="Times-Roman" w:hAnsi="Times-Roman" w:cs="Times-Roman"/>
          <w:sz w:val="17"/>
          <w:szCs w:val="17"/>
        </w:rPr>
        <w:t>Maire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P. variabile </w:t>
      </w:r>
      <w:r w:rsidRPr="00AE3CDF">
        <w:rPr>
          <w:rFonts w:ascii="Times-Roman" w:hAnsi="Times-Roman" w:cs="Times-Roman"/>
          <w:sz w:val="17"/>
          <w:szCs w:val="17"/>
        </w:rPr>
        <w:t>Sopp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P. verruculosum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Peyrone</w:t>
      </w:r>
      <w:r w:rsidRPr="00AE3CDF">
        <w:rPr>
          <w:rFonts w:ascii="Times-Italic" w:hAnsi="Times-Italic" w:cs="Times-Italic"/>
          <w:i/>
          <w:iCs/>
          <w:sz w:val="17"/>
          <w:szCs w:val="17"/>
        </w:rPr>
        <w:t>l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P. waksmannii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Zalski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 xml:space="preserve">Onygenales </w:t>
      </w:r>
      <w:r w:rsidRPr="00AE3CDF">
        <w:rPr>
          <w:rFonts w:ascii="Times-Italic" w:hAnsi="Times-Italic" w:cs="Times-Italic"/>
          <w:i/>
          <w:iCs/>
          <w:sz w:val="17"/>
          <w:szCs w:val="17"/>
        </w:rPr>
        <w:t>Histoplasma H. spec</w:t>
      </w:r>
      <w:r w:rsidRPr="00AE3CDF">
        <w:rPr>
          <w:rFonts w:ascii="Times-Roman" w:hAnsi="Times-Roman" w:cs="Times-Roman"/>
          <w:sz w:val="17"/>
          <w:szCs w:val="17"/>
        </w:rPr>
        <w:t>. Darling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Pyreno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mycetes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 xml:space="preserve">Hypocreales </w:t>
      </w:r>
      <w:r w:rsidRPr="00AE3CDF">
        <w:rPr>
          <w:rFonts w:ascii="Times-Italic" w:hAnsi="Times-Italic" w:cs="Times-Italic"/>
          <w:i/>
          <w:iCs/>
          <w:sz w:val="17"/>
          <w:szCs w:val="17"/>
        </w:rPr>
        <w:t>Acremonium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Beauveria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Fusarium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Gliocladium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Trichoderma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Trichoth ecium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A. spec</w:t>
      </w:r>
      <w:r w:rsidRPr="00AE3CDF">
        <w:rPr>
          <w:rFonts w:ascii="Times-Roman" w:hAnsi="Times-Roman" w:cs="Times-Roman"/>
          <w:sz w:val="17"/>
          <w:szCs w:val="17"/>
        </w:rPr>
        <w:t>. Link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B. spec</w:t>
      </w:r>
      <w:r w:rsidRPr="00AE3CDF">
        <w:rPr>
          <w:rFonts w:ascii="Times-Roman" w:hAnsi="Times-Roman" w:cs="Times-Roman"/>
          <w:sz w:val="17"/>
          <w:szCs w:val="17"/>
        </w:rPr>
        <w:t>. Vuill.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F. spec</w:t>
      </w:r>
      <w:r w:rsidRPr="00AE3CDF">
        <w:rPr>
          <w:rFonts w:ascii="Times-Roman" w:hAnsi="Times-Roman" w:cs="Times-Roman"/>
          <w:sz w:val="17"/>
          <w:szCs w:val="17"/>
        </w:rPr>
        <w:t>. Link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G. spec</w:t>
      </w:r>
      <w:r w:rsidRPr="00AE3CDF">
        <w:rPr>
          <w:rFonts w:ascii="Times-Roman" w:hAnsi="Times-Roman" w:cs="Times-Roman"/>
          <w:sz w:val="17"/>
          <w:szCs w:val="17"/>
        </w:rPr>
        <w:t>. Corda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T. spec</w:t>
      </w:r>
      <w:r w:rsidRPr="00AE3CDF">
        <w:rPr>
          <w:rFonts w:ascii="Times-Roman" w:hAnsi="Times-Roman" w:cs="Times-Roman"/>
          <w:sz w:val="17"/>
          <w:szCs w:val="17"/>
        </w:rPr>
        <w:t>. Pers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T. roseum </w:t>
      </w:r>
      <w:r w:rsidRPr="00AE3CDF">
        <w:rPr>
          <w:rFonts w:ascii="Times-Roman" w:hAnsi="Times-Roman" w:cs="Times-Roman"/>
          <w:sz w:val="17"/>
          <w:szCs w:val="17"/>
        </w:rPr>
        <w:t>(Pers.)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Link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 xml:space="preserve">Diaporthales </w:t>
      </w:r>
      <w:r w:rsidRPr="00AE3CDF">
        <w:rPr>
          <w:rFonts w:ascii="Times-Italic" w:hAnsi="Times-Italic" w:cs="Times-Italic"/>
          <w:i/>
          <w:iCs/>
          <w:sz w:val="17"/>
          <w:szCs w:val="17"/>
        </w:rPr>
        <w:t>Coniella C. petrakii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B.Sutton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Phomopsis Ph. viticola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lastRenderedPageBreak/>
        <w:t>(Sacc.) Sacc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 xml:space="preserve">Sordariales </w:t>
      </w:r>
      <w:r w:rsidRPr="00AE3CDF">
        <w:rPr>
          <w:rFonts w:ascii="Times-Italic" w:hAnsi="Times-Italic" w:cs="Times-Italic"/>
          <w:i/>
          <w:iCs/>
          <w:sz w:val="17"/>
          <w:szCs w:val="17"/>
        </w:rPr>
        <w:t>Arthrinium A. spec</w:t>
      </w:r>
      <w:r w:rsidRPr="00AE3CDF">
        <w:rPr>
          <w:rFonts w:ascii="Times-Roman" w:hAnsi="Times-Roman" w:cs="Times-Roman"/>
          <w:sz w:val="17"/>
          <w:szCs w:val="17"/>
        </w:rPr>
        <w:t>.Kunze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Chaetomium Ch. spec</w:t>
      </w:r>
      <w:r w:rsidRPr="00AE3CDF">
        <w:rPr>
          <w:rFonts w:ascii="Times-Roman" w:hAnsi="Times-Roman" w:cs="Times-Roman"/>
          <w:sz w:val="17"/>
          <w:szCs w:val="17"/>
        </w:rPr>
        <w:t>. Kunze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Chrysonilia C. spec</w:t>
      </w:r>
      <w:r w:rsidRPr="00AE3CDF">
        <w:rPr>
          <w:rFonts w:ascii="Times-Roman" w:hAnsi="Times-Roman" w:cs="Times-Roman"/>
          <w:sz w:val="17"/>
          <w:szCs w:val="17"/>
        </w:rPr>
        <w:t>. Arx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Neurospora N. spec</w:t>
      </w:r>
      <w:r w:rsidRPr="00AE3CDF">
        <w:rPr>
          <w:rFonts w:ascii="Times-Roman" w:hAnsi="Times-Roman" w:cs="Times-Roman"/>
          <w:sz w:val="17"/>
          <w:szCs w:val="17"/>
        </w:rPr>
        <w:t>. Shear &amp;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Dodge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(continued)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4 Fungi of Grapes 65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Bold" w:hAnsi="Times-Bold" w:cs="Times-Bold"/>
          <w:b/>
          <w:bCs/>
          <w:sz w:val="17"/>
          <w:szCs w:val="17"/>
        </w:rPr>
        <w:t xml:space="preserve">Table 4.1 </w:t>
      </w:r>
      <w:r w:rsidRPr="00AE3CDF">
        <w:rPr>
          <w:rFonts w:ascii="Times-Roman" w:hAnsi="Times-Roman" w:cs="Times-Roman"/>
          <w:sz w:val="17"/>
          <w:szCs w:val="17"/>
        </w:rPr>
        <w:t>(continued)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Kindom Class Subclass Order Genus Species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 xml:space="preserve">Xylariales </w:t>
      </w:r>
      <w:r w:rsidRPr="00AE3CDF">
        <w:rPr>
          <w:rFonts w:ascii="Times-Italic" w:hAnsi="Times-Italic" w:cs="Times-Italic"/>
          <w:i/>
          <w:iCs/>
          <w:sz w:val="17"/>
          <w:szCs w:val="17"/>
        </w:rPr>
        <w:t>Pestaltiopsis P. spec</w:t>
      </w:r>
      <w:r w:rsidRPr="00AE3CDF">
        <w:rPr>
          <w:rFonts w:ascii="Times-Roman" w:hAnsi="Times-Roman" w:cs="Times-Roman"/>
          <w:sz w:val="17"/>
          <w:szCs w:val="17"/>
        </w:rPr>
        <w:t>. Steyeart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Truncatella T. spec</w:t>
      </w:r>
      <w:r w:rsidRPr="00AE3CDF">
        <w:rPr>
          <w:rFonts w:ascii="Times-Roman" w:hAnsi="Times-Roman" w:cs="Times-Roman"/>
          <w:sz w:val="17"/>
          <w:szCs w:val="17"/>
        </w:rPr>
        <w:t>. Steyeart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 xml:space="preserve">Erysiphales </w:t>
      </w:r>
      <w:r w:rsidRPr="00AE3CDF">
        <w:rPr>
          <w:rFonts w:ascii="Times-Italic" w:hAnsi="Times-Italic" w:cs="Times-Italic"/>
          <w:i/>
          <w:iCs/>
          <w:sz w:val="17"/>
          <w:szCs w:val="17"/>
        </w:rPr>
        <w:t>Erysiphe Erysiphe necator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Schwein.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Loculoasco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mycetes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 xml:space="preserve">Dothideales </w:t>
      </w:r>
      <w:r w:rsidRPr="00AE3CDF">
        <w:rPr>
          <w:rFonts w:ascii="Times-Italic" w:hAnsi="Times-Italic" w:cs="Times-Italic"/>
          <w:i/>
          <w:iCs/>
          <w:sz w:val="17"/>
          <w:szCs w:val="17"/>
        </w:rPr>
        <w:t>Aureobasidium A. spec</w:t>
      </w:r>
      <w:r w:rsidRPr="00AE3CDF">
        <w:rPr>
          <w:rFonts w:ascii="Times-Roman" w:hAnsi="Times-Roman" w:cs="Times-Roman"/>
          <w:sz w:val="17"/>
          <w:szCs w:val="17"/>
        </w:rPr>
        <w:t>. Viala &amp;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Boyer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Guignardia G. bidwellii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(Ellis) Viala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&amp; Ravaz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 xml:space="preserve">Pleosporales </w:t>
      </w: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Alternaria A. alternata </w:t>
      </w:r>
      <w:r w:rsidRPr="00AE3CDF">
        <w:rPr>
          <w:rFonts w:ascii="Times-Roman" w:hAnsi="Times-Roman" w:cs="Times-Roman"/>
          <w:sz w:val="17"/>
          <w:szCs w:val="17"/>
        </w:rPr>
        <w:t>(Fr.: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Fr.) Keissler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Curvularia C. spec</w:t>
      </w:r>
      <w:r w:rsidRPr="00AE3CDF">
        <w:rPr>
          <w:rFonts w:ascii="Times-Roman" w:hAnsi="Times-Roman" w:cs="Times-Roman"/>
          <w:sz w:val="17"/>
          <w:szCs w:val="17"/>
        </w:rPr>
        <w:t>. Boedijn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Drechslera D. spec</w:t>
      </w:r>
      <w:r w:rsidRPr="00AE3CDF">
        <w:rPr>
          <w:rFonts w:ascii="Times-Roman" w:hAnsi="Times-Roman" w:cs="Times-Roman"/>
          <w:sz w:val="17"/>
          <w:szCs w:val="17"/>
        </w:rPr>
        <w:t>. S. Ito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Epicoccum E. spec</w:t>
      </w:r>
      <w:r w:rsidRPr="00AE3CDF">
        <w:rPr>
          <w:rFonts w:ascii="Times-Roman" w:hAnsi="Times-Roman" w:cs="Times-Roman"/>
          <w:sz w:val="17"/>
          <w:szCs w:val="17"/>
        </w:rPr>
        <w:t>. Link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Periconia P. spec</w:t>
      </w:r>
      <w:r w:rsidRPr="00AE3CDF">
        <w:rPr>
          <w:rFonts w:ascii="Times-Roman" w:hAnsi="Times-Roman" w:cs="Times-Roman"/>
          <w:sz w:val="17"/>
          <w:szCs w:val="17"/>
        </w:rPr>
        <w:t>. Tode ex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Fr.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Phoma Ph. spec</w:t>
      </w:r>
      <w:r w:rsidRPr="00AE3CDF">
        <w:rPr>
          <w:rFonts w:ascii="Times-Roman" w:hAnsi="Times-Roman" w:cs="Times-Roman"/>
          <w:sz w:val="17"/>
          <w:szCs w:val="17"/>
        </w:rPr>
        <w:t>. Sacc.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Pithomyces P. spec</w:t>
      </w:r>
      <w:r w:rsidRPr="00AE3CDF">
        <w:rPr>
          <w:rFonts w:ascii="Times-Roman" w:hAnsi="Times-Roman" w:cs="Times-Roman"/>
          <w:sz w:val="17"/>
          <w:szCs w:val="17"/>
        </w:rPr>
        <w:t>. Ellis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Stemphylium S. spec</w:t>
      </w:r>
      <w:r w:rsidRPr="00AE3CDF">
        <w:rPr>
          <w:rFonts w:ascii="Times-Roman" w:hAnsi="Times-Roman" w:cs="Times-Roman"/>
          <w:sz w:val="17"/>
          <w:szCs w:val="17"/>
        </w:rPr>
        <w:t>. Wallr.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Ulocladium U. atrum </w:t>
      </w:r>
      <w:r w:rsidRPr="00AE3CDF">
        <w:rPr>
          <w:rFonts w:ascii="Times-Roman" w:hAnsi="Times-Roman" w:cs="Times-Roman"/>
          <w:sz w:val="17"/>
          <w:szCs w:val="17"/>
        </w:rPr>
        <w:t>Pers.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 xml:space="preserve">Capnodiales </w:t>
      </w:r>
      <w:r w:rsidRPr="00AE3CDF">
        <w:rPr>
          <w:rFonts w:ascii="Times-Italic" w:hAnsi="Times-Italic" w:cs="Times-Italic"/>
          <w:i/>
          <w:iCs/>
          <w:sz w:val="17"/>
          <w:szCs w:val="17"/>
        </w:rPr>
        <w:t>Cladosporium C. herbarum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(Pers.) Link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 xml:space="preserve">Myrangiales </w:t>
      </w:r>
      <w:r w:rsidRPr="00AE3CDF">
        <w:rPr>
          <w:rFonts w:ascii="Times-Italic" w:hAnsi="Times-Italic" w:cs="Times-Italic"/>
          <w:i/>
          <w:iCs/>
          <w:sz w:val="17"/>
          <w:szCs w:val="17"/>
        </w:rPr>
        <w:t>Elsinoë E. ampelina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Shear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Disco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mycetes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 xml:space="preserve">Helotiales </w:t>
      </w: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Botrytis B. cinerea </w:t>
      </w:r>
      <w:r w:rsidRPr="00AE3CDF">
        <w:rPr>
          <w:rFonts w:ascii="Times-Roman" w:hAnsi="Times-Roman" w:cs="Times-Roman"/>
          <w:sz w:val="17"/>
          <w:szCs w:val="17"/>
        </w:rPr>
        <w:t>Pers.: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Fr.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Pseudopezicula P. tracheiphila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(Müll.-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Thurg.) Korf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&amp; Zhuang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Bold" w:hAnsi="Times-Bold" w:cs="Times-Bold"/>
          <w:b/>
          <w:bCs/>
          <w:sz w:val="17"/>
          <w:szCs w:val="17"/>
        </w:rPr>
        <w:t xml:space="preserve">Table 4.2 </w:t>
      </w:r>
      <w:r w:rsidRPr="00AE3CDF">
        <w:rPr>
          <w:rFonts w:ascii="Times-Roman" w:hAnsi="Times-Roman" w:cs="Times-Roman"/>
          <w:sz w:val="17"/>
          <w:szCs w:val="17"/>
        </w:rPr>
        <w:t>Taxa producing mycotoxins considered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relevant for human health (Serra et al. 2005)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Taxon Mycotoxin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Aspergillus ochraceus </w:t>
      </w:r>
      <w:r w:rsidRPr="00AE3CDF">
        <w:rPr>
          <w:rFonts w:ascii="Times-Roman" w:hAnsi="Times-Roman" w:cs="Times-Roman"/>
          <w:sz w:val="17"/>
          <w:szCs w:val="17"/>
        </w:rPr>
        <w:t>Ochratoxins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Aspergillus alliaceus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Aspergillus niger aggregate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Aspergillus carbonarius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>Penicillium verucosum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Trichothecium roseum </w:t>
      </w:r>
      <w:r w:rsidRPr="00AE3CDF">
        <w:rPr>
          <w:rFonts w:ascii="Times-Roman" w:hAnsi="Times-Roman" w:cs="Times-Roman"/>
          <w:sz w:val="17"/>
          <w:szCs w:val="17"/>
        </w:rPr>
        <w:t>Trichothecene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Penicillium expansum </w:t>
      </w:r>
      <w:r w:rsidRPr="00AE3CDF">
        <w:rPr>
          <w:rFonts w:ascii="Times-Roman" w:hAnsi="Times-Roman" w:cs="Times-Roman"/>
          <w:sz w:val="17"/>
          <w:szCs w:val="17"/>
        </w:rPr>
        <w:t>Patulin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of pathogenic fungi, e.g.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Trichoderma </w:t>
      </w:r>
      <w:r w:rsidRPr="00AE3CDF">
        <w:rPr>
          <w:rFonts w:ascii="Times-Roman" w:hAnsi="Times-Roman" w:cs="Times-Roman"/>
          <w:sz w:val="20"/>
          <w:szCs w:val="20"/>
        </w:rPr>
        <w:t xml:space="preserve">and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Ulocladium </w:t>
      </w:r>
      <w:r w:rsidRPr="00AE3CDF">
        <w:rPr>
          <w:rFonts w:ascii="Times-Roman" w:hAnsi="Times-Roman" w:cs="Times-Roman"/>
          <w:sz w:val="20"/>
          <w:szCs w:val="20"/>
        </w:rPr>
        <w:t>(Schoene and Köhl 1999; Li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et al. 2003). Some of the fungi produce mycotoxins (Table 4.2) which are more or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less human-toxic and some may release compounds which are toxic to yeasts. In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addition numerous fungi colonizing the berry surface during different stage of berry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development and ripening have been identified (Table 4.3).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66 H.-H. Kassemeyer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Bold" w:hAnsi="Times-Bold" w:cs="Times-Bold"/>
          <w:b/>
          <w:bCs/>
          <w:sz w:val="17"/>
          <w:szCs w:val="17"/>
        </w:rPr>
        <w:t xml:space="preserve">Table 4.3 </w:t>
      </w:r>
      <w:r w:rsidRPr="00AE3CDF">
        <w:rPr>
          <w:rFonts w:ascii="Times-Roman" w:hAnsi="Times-Roman" w:cs="Times-Roman"/>
          <w:sz w:val="17"/>
          <w:szCs w:val="17"/>
        </w:rPr>
        <w:t>Taxa identified on grapes in Portugal at different phaenological stages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(Serra et al. 2005)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Taxon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Phenologial stage of the berry colonization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Pea size Veraison Harvest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lastRenderedPageBreak/>
        <w:t xml:space="preserve">Acremoniella </w:t>
      </w:r>
      <w:r w:rsidRPr="00AE3CDF">
        <w:rPr>
          <w:rFonts w:ascii="Times-Roman" w:hAnsi="Times-Roman" w:cs="Times-Roman"/>
          <w:sz w:val="17"/>
          <w:szCs w:val="17"/>
        </w:rPr>
        <w:t>Sacc. X X X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Acremonium </w:t>
      </w:r>
      <w:r w:rsidRPr="00AE3CDF">
        <w:rPr>
          <w:rFonts w:ascii="Times-Roman" w:hAnsi="Times-Roman" w:cs="Times-Roman"/>
          <w:sz w:val="17"/>
          <w:szCs w:val="17"/>
        </w:rPr>
        <w:t>Link X X X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Arthrinium </w:t>
      </w:r>
      <w:r w:rsidRPr="00AE3CDF">
        <w:rPr>
          <w:rFonts w:ascii="Times-Roman" w:hAnsi="Times-Roman" w:cs="Times-Roman"/>
          <w:sz w:val="17"/>
          <w:szCs w:val="17"/>
        </w:rPr>
        <w:t>Kunze. X X 0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Aspergillus </w:t>
      </w:r>
      <w:r w:rsidRPr="00AE3CDF">
        <w:rPr>
          <w:rFonts w:ascii="Times-Roman" w:hAnsi="Times-Roman" w:cs="Times-Roman"/>
          <w:sz w:val="17"/>
          <w:szCs w:val="17"/>
        </w:rPr>
        <w:t>Fr.:Fr. X X X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Aureobasidium </w:t>
      </w:r>
      <w:r w:rsidRPr="00AE3CDF">
        <w:rPr>
          <w:rFonts w:ascii="Times-Roman" w:hAnsi="Times-Roman" w:cs="Times-Roman"/>
          <w:sz w:val="17"/>
          <w:szCs w:val="17"/>
        </w:rPr>
        <w:t>Viala &amp; Boyer X X X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Beauveria </w:t>
      </w:r>
      <w:r w:rsidRPr="00AE3CDF">
        <w:rPr>
          <w:rFonts w:ascii="Times-Roman" w:hAnsi="Times-Roman" w:cs="Times-Roman"/>
          <w:sz w:val="17"/>
          <w:szCs w:val="17"/>
        </w:rPr>
        <w:t>Vuill. X 0 0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Chaetomium </w:t>
      </w:r>
      <w:r w:rsidRPr="00AE3CDF">
        <w:rPr>
          <w:rFonts w:ascii="Times-Roman" w:hAnsi="Times-Roman" w:cs="Times-Roman"/>
          <w:sz w:val="17"/>
          <w:szCs w:val="17"/>
        </w:rPr>
        <w:t>Kunze X X 0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Chrysonilia </w:t>
      </w:r>
      <w:r w:rsidRPr="00AE3CDF">
        <w:rPr>
          <w:rFonts w:ascii="Times-Roman" w:hAnsi="Times-Roman" w:cs="Times-Roman"/>
          <w:sz w:val="17"/>
          <w:szCs w:val="17"/>
        </w:rPr>
        <w:t>Arx 0 X X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Cunninghamella </w:t>
      </w:r>
      <w:r w:rsidRPr="00AE3CDF">
        <w:rPr>
          <w:rFonts w:ascii="Times-Roman" w:hAnsi="Times-Roman" w:cs="Times-Roman"/>
          <w:sz w:val="17"/>
          <w:szCs w:val="17"/>
        </w:rPr>
        <w:t>Matr. X X X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Curvularia </w:t>
      </w:r>
      <w:r w:rsidRPr="00AE3CDF">
        <w:rPr>
          <w:rFonts w:ascii="Times-Roman" w:hAnsi="Times-Roman" w:cs="Times-Roman"/>
          <w:sz w:val="17"/>
          <w:szCs w:val="17"/>
        </w:rPr>
        <w:t>Boedijn X X X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Drechslera </w:t>
      </w:r>
      <w:r w:rsidRPr="00AE3CDF">
        <w:rPr>
          <w:rFonts w:ascii="Times-Roman" w:hAnsi="Times-Roman" w:cs="Times-Roman"/>
          <w:sz w:val="17"/>
          <w:szCs w:val="17"/>
        </w:rPr>
        <w:t>S. Ito X X X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Emericella </w:t>
      </w:r>
      <w:r w:rsidRPr="00AE3CDF">
        <w:rPr>
          <w:rFonts w:ascii="Times-Roman" w:hAnsi="Times-Roman" w:cs="Times-Roman"/>
          <w:sz w:val="17"/>
          <w:szCs w:val="17"/>
        </w:rPr>
        <w:t>Berk. X X X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Epicoccum </w:t>
      </w:r>
      <w:r w:rsidRPr="00AE3CDF">
        <w:rPr>
          <w:rFonts w:ascii="Times-Roman" w:hAnsi="Times-Roman" w:cs="Times-Roman"/>
          <w:sz w:val="17"/>
          <w:szCs w:val="17"/>
        </w:rPr>
        <w:t>Link X X X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Eurotium </w:t>
      </w:r>
      <w:r w:rsidRPr="00AE3CDF">
        <w:rPr>
          <w:rFonts w:ascii="Times-Roman" w:hAnsi="Times-Roman" w:cs="Times-Roman"/>
          <w:sz w:val="17"/>
          <w:szCs w:val="17"/>
        </w:rPr>
        <w:t>Link: Fr. X X X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Fusarium </w:t>
      </w:r>
      <w:r w:rsidRPr="00AE3CDF">
        <w:rPr>
          <w:rFonts w:ascii="Times-Roman" w:hAnsi="Times-Roman" w:cs="Times-Roman"/>
          <w:sz w:val="17"/>
          <w:szCs w:val="17"/>
        </w:rPr>
        <w:t>Link X X X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Geotrichum </w:t>
      </w:r>
      <w:r w:rsidRPr="00AE3CDF">
        <w:rPr>
          <w:rFonts w:ascii="Times-Roman" w:hAnsi="Times-Roman" w:cs="Times-Roman"/>
          <w:sz w:val="17"/>
          <w:szCs w:val="17"/>
        </w:rPr>
        <w:t>Link: Fr. X 0 0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Gliocladium </w:t>
      </w:r>
      <w:r w:rsidRPr="00AE3CDF">
        <w:rPr>
          <w:rFonts w:ascii="Times-Roman" w:hAnsi="Times-Roman" w:cs="Times-Roman"/>
          <w:sz w:val="17"/>
          <w:szCs w:val="17"/>
        </w:rPr>
        <w:t>Corda X X X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Histoplasma </w:t>
      </w:r>
      <w:r w:rsidRPr="00AE3CDF">
        <w:rPr>
          <w:rFonts w:ascii="Times-Roman" w:hAnsi="Times-Roman" w:cs="Times-Roman"/>
          <w:sz w:val="17"/>
          <w:szCs w:val="17"/>
        </w:rPr>
        <w:t>Darling X 0 0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Neurospora </w:t>
      </w:r>
      <w:r w:rsidRPr="00AE3CDF">
        <w:rPr>
          <w:rFonts w:ascii="Times-Roman" w:hAnsi="Times-Roman" w:cs="Times-Roman"/>
          <w:sz w:val="17"/>
          <w:szCs w:val="17"/>
        </w:rPr>
        <w:t>Shear &amp; Dodge 0 X X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Nigrospora </w:t>
      </w:r>
      <w:r w:rsidRPr="00AE3CDF">
        <w:rPr>
          <w:rFonts w:ascii="Times-Roman" w:hAnsi="Times-Roman" w:cs="Times-Roman"/>
          <w:sz w:val="17"/>
          <w:szCs w:val="17"/>
        </w:rPr>
        <w:t>Zimm. 0 X X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Periconia </w:t>
      </w:r>
      <w:r w:rsidRPr="00AE3CDF">
        <w:rPr>
          <w:rFonts w:ascii="Times-Roman" w:hAnsi="Times-Roman" w:cs="Times-Roman"/>
          <w:sz w:val="17"/>
          <w:szCs w:val="17"/>
        </w:rPr>
        <w:t>Tode ex Fr. X 0 0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Pestalotiopsis </w:t>
      </w:r>
      <w:r w:rsidRPr="00AE3CDF">
        <w:rPr>
          <w:rFonts w:ascii="Times-Roman" w:hAnsi="Times-Roman" w:cs="Times-Roman"/>
          <w:sz w:val="17"/>
          <w:szCs w:val="17"/>
        </w:rPr>
        <w:t>Steyeart X X 0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Phoma </w:t>
      </w:r>
      <w:r w:rsidRPr="00AE3CDF">
        <w:rPr>
          <w:rFonts w:ascii="Times-Roman" w:hAnsi="Times-Roman" w:cs="Times-Roman"/>
          <w:sz w:val="17"/>
          <w:szCs w:val="17"/>
        </w:rPr>
        <w:t>Sacc. X X X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Pithomyces </w:t>
      </w:r>
      <w:r w:rsidRPr="00AE3CDF">
        <w:rPr>
          <w:rFonts w:ascii="Times-Roman" w:hAnsi="Times-Roman" w:cs="Times-Roman"/>
          <w:sz w:val="17"/>
          <w:szCs w:val="17"/>
        </w:rPr>
        <w:t>Ellis X X X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Rhizopus </w:t>
      </w:r>
      <w:r w:rsidRPr="00AE3CDF">
        <w:rPr>
          <w:rFonts w:ascii="Times-Roman" w:hAnsi="Times-Roman" w:cs="Times-Roman"/>
          <w:sz w:val="17"/>
          <w:szCs w:val="17"/>
        </w:rPr>
        <w:t>Ehrenb. X X X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Scytalidium </w:t>
      </w:r>
      <w:r w:rsidRPr="00AE3CDF">
        <w:rPr>
          <w:rFonts w:ascii="Times-Roman" w:hAnsi="Times-Roman" w:cs="Times-Roman"/>
          <w:sz w:val="17"/>
          <w:szCs w:val="17"/>
        </w:rPr>
        <w:t>Pesante X X 0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Sremphylium </w:t>
      </w:r>
      <w:r w:rsidRPr="00AE3CDF">
        <w:rPr>
          <w:rFonts w:ascii="Times-Roman" w:hAnsi="Times-Roman" w:cs="Times-Roman"/>
          <w:sz w:val="17"/>
          <w:szCs w:val="17"/>
        </w:rPr>
        <w:t>Wallr. X X X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Syncephalastrum </w:t>
      </w:r>
      <w:r w:rsidRPr="00AE3CDF">
        <w:rPr>
          <w:rFonts w:ascii="Times-Roman" w:hAnsi="Times-Roman" w:cs="Times-Roman"/>
          <w:sz w:val="17"/>
          <w:szCs w:val="17"/>
        </w:rPr>
        <w:t>J. Schröt. X 0 X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Trichoderma </w:t>
      </w:r>
      <w:r w:rsidRPr="00AE3CDF">
        <w:rPr>
          <w:rFonts w:ascii="Times-Roman" w:hAnsi="Times-Roman" w:cs="Times-Roman"/>
          <w:sz w:val="17"/>
          <w:szCs w:val="17"/>
        </w:rPr>
        <w:t>Pers. X X X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Truncatella </w:t>
      </w:r>
      <w:r w:rsidRPr="00AE3CDF">
        <w:rPr>
          <w:rFonts w:ascii="Times-Roman" w:hAnsi="Times-Roman" w:cs="Times-Roman"/>
          <w:sz w:val="17"/>
          <w:szCs w:val="17"/>
        </w:rPr>
        <w:t>Steyeart X 0 0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Ulocladium </w:t>
      </w:r>
      <w:r w:rsidRPr="00AE3CDF">
        <w:rPr>
          <w:rFonts w:ascii="Times-Roman" w:hAnsi="Times-Roman" w:cs="Times-Roman"/>
          <w:sz w:val="17"/>
          <w:szCs w:val="17"/>
        </w:rPr>
        <w:t>Preuss X X X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AE3CDF">
        <w:rPr>
          <w:rFonts w:ascii="Times-Bold" w:hAnsi="Times-Bold" w:cs="Times-Bold"/>
          <w:b/>
          <w:bCs/>
          <w:sz w:val="24"/>
          <w:szCs w:val="24"/>
        </w:rPr>
        <w:t>4.2 Peronosporomycetes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AE3CDF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4.2.1 Plasmopara viticola </w:t>
      </w:r>
      <w:r w:rsidRPr="00AE3CDF">
        <w:rPr>
          <w:rFonts w:ascii="Times-Bold" w:hAnsi="Times-Bold" w:cs="Times-Bold"/>
          <w:b/>
          <w:bCs/>
          <w:sz w:val="24"/>
          <w:szCs w:val="24"/>
        </w:rPr>
        <w:t>(Berk. &amp; Curt.) Berl.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AE3CDF">
        <w:rPr>
          <w:rFonts w:ascii="Times-Bold" w:hAnsi="Times-Bold" w:cs="Times-Bold"/>
          <w:b/>
          <w:bCs/>
          <w:sz w:val="24"/>
          <w:szCs w:val="24"/>
        </w:rPr>
        <w:t>&amp; De Toni: Grapevine Downy Mildew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>General aspects</w:t>
      </w:r>
      <w:r w:rsidRPr="00AE3CDF">
        <w:rPr>
          <w:rFonts w:ascii="Times-Roman" w:hAnsi="Times-Roman" w:cs="Times-Roman"/>
          <w:sz w:val="20"/>
          <w:szCs w:val="20"/>
        </w:rPr>
        <w:t>. Downy mildew is the most serious disease of grapevine, particularly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in warm and humid climates. The pathogen is indigenous on wild grapevine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species, e.g.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Vitis aestivalis </w:t>
      </w:r>
      <w:r w:rsidRPr="00AE3CDF">
        <w:rPr>
          <w:rFonts w:ascii="Times-Roman" w:hAnsi="Times-Roman" w:cs="Times-Roman"/>
          <w:sz w:val="20"/>
          <w:szCs w:val="20"/>
        </w:rPr>
        <w:t>in the south-east of USA. The European cultivars of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Vitis vinifera </w:t>
      </w:r>
      <w:r w:rsidRPr="00AE3CDF">
        <w:rPr>
          <w:rFonts w:ascii="Times-Roman" w:hAnsi="Times-Roman" w:cs="Times-Roman"/>
          <w:sz w:val="20"/>
          <w:szCs w:val="20"/>
        </w:rPr>
        <w:t>first came in contact with this pathogen roughly around 1878 where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4 Fungi of Grapes 67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first symptoms were found in the Bordeaux region. Due to high susceptibility of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European cultivars, grapevine downy mildews spread within a few years and caused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 pandemic in the viticultural regions of the whole of Europe. To date grape downy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mildew occurs in all viticultural regions that are warm and wet during the vegetative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growth of vine (e.g. Europe, Eastern part of North America, New Zealand,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China, and Japan). The absence of rainfall in spring and summer limits the spread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of the disease in certain areas (e.g. Australia, California, and Chile).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The disease affects all green parts of the vine, particularly leaves, inflorescences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and young berries. Depending on grape cultivar and leaf age, lesions are yellowish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and oily. After a damp night, oilspots and sporulation occurs on the lower leaf surface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visible as dense, white patches. Later on the sporulation sites become necrotic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and severely infected leaves generally drop. Such defoliation reduces sugar accumulation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in berries and decreases frost hardiness of shoots and over-wintering buds.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Inflorescences and clusters with young berries are highly susceptible which finally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turn brown, dry up, and drop. Although berries become less susceptible as they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mature, infection of the rachis can spread into older berries which turn into a dry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brown rot, without sporulation.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>Taxonomy</w:t>
      </w:r>
      <w:r w:rsidRPr="00AE3CDF">
        <w:rPr>
          <w:rFonts w:ascii="Times-Roman" w:hAnsi="Times-Roman" w:cs="Times-Roman"/>
          <w:sz w:val="20"/>
          <w:szCs w:val="20"/>
        </w:rPr>
        <w:t xml:space="preserve">. The causal agent of grapevine downy mildew,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>Plasmopara viticola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(Berk. &amp; Curt.) Berl. &amp; De Toni, belongs to the Oomycetes, and according to current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taxonomy is a member of the family of Peronsporomycetes (Dick 2002). This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family is different from the kingdom of true fungi (Mycota) and is a part of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lastRenderedPageBreak/>
        <w:t>Chromista, a kingdom which comprises heterogeneous microorganisms among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others the autotrophic Chrysophyceae (golden algae) and Bacillariophyceae (diatoms).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Like all Chromista the cell wall of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P. viticola </w:t>
      </w:r>
      <w:r w:rsidRPr="00AE3CDF">
        <w:rPr>
          <w:rFonts w:ascii="Times-Roman" w:hAnsi="Times-Roman" w:cs="Times-Roman"/>
          <w:sz w:val="20"/>
          <w:szCs w:val="20"/>
        </w:rPr>
        <w:t>consists of glucanes and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biflagellated zoospores are formed. Within the family of Peronosporomycetes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P. viticola </w:t>
      </w:r>
      <w:r w:rsidRPr="00AE3CDF">
        <w:rPr>
          <w:rFonts w:ascii="Times-Roman" w:hAnsi="Times-Roman" w:cs="Times-Roman"/>
          <w:sz w:val="20"/>
          <w:szCs w:val="20"/>
        </w:rPr>
        <w:t>shows some primary characteristic of Chromista; among others, parts of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the life cycle of the organism are bound to water. Like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>P. viticola</w:t>
      </w:r>
      <w:r w:rsidRPr="00AE3CDF">
        <w:rPr>
          <w:rFonts w:ascii="Times-Roman" w:hAnsi="Times-Roman" w:cs="Times-Roman"/>
          <w:sz w:val="20"/>
          <w:szCs w:val="20"/>
        </w:rPr>
        <w:t>, majority of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Peronosporomycetes are plant pathogens such as the causal agent of potato late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blight,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>Phytophthora infestans</w:t>
      </w:r>
      <w:r w:rsidRPr="00AE3CDF">
        <w:rPr>
          <w:rFonts w:ascii="Times-Roman" w:hAnsi="Times-Roman" w:cs="Times-Roman"/>
          <w:sz w:val="20"/>
          <w:szCs w:val="20"/>
        </w:rPr>
        <w:t>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Biology and Epidemiology. P. viticola </w:t>
      </w:r>
      <w:r w:rsidRPr="00AE3CDF">
        <w:rPr>
          <w:rFonts w:ascii="Times-Roman" w:hAnsi="Times-Roman" w:cs="Times-Roman"/>
          <w:sz w:val="20"/>
          <w:szCs w:val="20"/>
        </w:rPr>
        <w:t>is a biotrophic pathogen strongly adapted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to members of the genus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>Vitis</w:t>
      </w:r>
      <w:r w:rsidRPr="00AE3CDF">
        <w:rPr>
          <w:rFonts w:ascii="Times-Roman" w:hAnsi="Times-Roman" w:cs="Times-Roman"/>
          <w:sz w:val="20"/>
          <w:szCs w:val="20"/>
        </w:rPr>
        <w:t>. It develops in the inter cellular space within the colonized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tissues of the vine in the form of tubular, coenocytic hyphae, developing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globular haustoria. The haustoria penetrate the cell wall and invaginate the outer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membrane to take nutrients from the host cell. Asexual reproduction occurs by formation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of lemon shaped sporangia formed on branched sporangiophores during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humid nights. Each sporangium gives rise to four to ten biflagellate zoospores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which are released as soon as the sporangium is incubated in water (Kiefer et al.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2002). Asexuell developed zoospores as well vegetative hyphae are diploid.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Sexual reproduction begins in the summer by developing of gametangia. In the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male antheridium as well as in the female oogonium, meiosis runs and the haploid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nucleus of the antheridium fuse with that of the oogonium forming a diploid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oospore.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P. viticola </w:t>
      </w:r>
      <w:r w:rsidRPr="00AE3CDF">
        <w:rPr>
          <w:rFonts w:ascii="Times-Roman" w:hAnsi="Times-Roman" w:cs="Times-Roman"/>
          <w:sz w:val="20"/>
          <w:szCs w:val="20"/>
        </w:rPr>
        <w:t>is heterothallic and therefore fertilization occurs only between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two different mating types. The thick walled oospore over-winter in fallen leaves,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becomes mature in spring and germinates in free water forming a primary sporangium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>,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which produces 30–60 zoospores. Germination occurs during the vegetation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68 H.-H. Kassemeyer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period from spring to midsummer as soon as temperatures reach 10°C and rainfall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ensures required wetness (Hill 1989). From the primary sporangium the zoospores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are dispersed during intensive rainfall.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The released zoospores both from oospores and asexual sporangia swim within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 water film covering the surface of the host plant after precipitation and dew, and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attach around the stomata. They shed their flagella and encyst forming a cell wall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(Riemann et al. 2002). Subsequently an infection tube emerges from each encysted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spore (Fig. 4.1) which penetrates the stoma and forms a sub-stomatal vesicle in the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sub-stomatal cavity where it dilates into a primary hyphae (Kiefer et al. 2002).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Under optimal conditions, the period from the release of zoospores to penetration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is less than 90 min. From the sub-stomatal vesicle a hyphae grows in the intercellular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space of the host tissue. The hyphae branch and form a mycelium that colonizes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the host tissue (Unger et al. 2007). The period from infection to first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appearance of oilspots–the incubation period- depends on temperature and humidity.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In general sporulation takes place at the end of the incubation period, in the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first night when conditions for sporulation mentioned above occur (Rumbolz et al.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2002). Under favourable conditions, incubation period is very short and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P. viticola </w:t>
      </w:r>
      <w:r w:rsidRPr="00AE3CDF">
        <w:rPr>
          <w:rFonts w:ascii="Times-Roman" w:hAnsi="Times-Roman" w:cs="Times-Roman"/>
          <w:sz w:val="20"/>
          <w:szCs w:val="20"/>
        </w:rPr>
        <w:t>is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able to sporulate three to four days after infection. As soon as the host tissue is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totally colonized by the mycelium of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P. viticola, </w:t>
      </w:r>
      <w:r w:rsidRPr="00AE3CDF">
        <w:rPr>
          <w:rFonts w:ascii="Times-Roman" w:hAnsi="Times-Roman" w:cs="Times-Roman"/>
          <w:sz w:val="20"/>
          <w:szCs w:val="20"/>
        </w:rPr>
        <w:t>sporulation takes place.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Sporulation requires 95–100% relative humidity and at least 4 h of darkness at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temperatures &gt;12.5°C; the optimal temperature for sporulation is 18–22°C and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therefore an outbreak of the disease, visible in the morning after a warm and damp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night yields maximum sporangia. Induction of sporulation is influenced by the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photoperiod and sporangiophores and sporangia differentiate only during the night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(Rumbolz et al. 2002). At the beginning of sporulation a secondary sub-stomatal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Bold" w:hAnsi="Times-Bold" w:cs="Times-Bold"/>
          <w:b/>
          <w:bCs/>
          <w:sz w:val="17"/>
          <w:szCs w:val="17"/>
        </w:rPr>
        <w:t xml:space="preserve">Fig. 4.1 </w:t>
      </w:r>
      <w:r w:rsidRPr="00AE3CDF">
        <w:rPr>
          <w:rFonts w:ascii="Times-Roman" w:hAnsi="Times-Roman" w:cs="Times-Roman"/>
          <w:sz w:val="17"/>
          <w:szCs w:val="17"/>
        </w:rPr>
        <w:t xml:space="preserve">Encysted zoospores with a penetration peg from </w:t>
      </w: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Plasmopara viticola </w:t>
      </w:r>
      <w:r w:rsidRPr="00AE3CDF">
        <w:rPr>
          <w:rFonts w:ascii="Times-Roman" w:hAnsi="Times-Roman" w:cs="Times-Roman"/>
          <w:sz w:val="17"/>
          <w:szCs w:val="17"/>
        </w:rPr>
        <w:t>attached at a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stoma; Low-Temperature-Scanning-Electron-Microscopy (Kassemeyer H.-H. and Düggelin M.,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University of Basel)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4 Fungi of Grapes 69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vesicle is formed from which hyphae grow out of the stoma. The emerging hyphae,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branch and form typical sporangiophores (Fig. 4.2). Finally, sporangia develop at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the tips of the branches and around seven hours after the beginning of sporulation,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lastRenderedPageBreak/>
        <w:t>mature sporangia are present. Immediately after formation, sporangia are detached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from sporangiophores and spread by wind. Successful infection conditions can be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calculated using the relation between temperature and duration of leaf wetness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(Huber et al. 2003).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AE3CDF">
        <w:rPr>
          <w:rFonts w:ascii="Times-Bold" w:hAnsi="Times-Bold" w:cs="Times-Bold"/>
          <w:b/>
          <w:bCs/>
          <w:sz w:val="24"/>
          <w:szCs w:val="24"/>
        </w:rPr>
        <w:t>4.3 Ascomycetes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AE3CDF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4.3.1 Erysiphe necator Schwein. </w:t>
      </w:r>
      <w:r w:rsidRPr="00AE3CDF">
        <w:rPr>
          <w:rFonts w:ascii="Times-Bold" w:hAnsi="Times-Bold" w:cs="Times-Bold"/>
          <w:b/>
          <w:bCs/>
          <w:sz w:val="24"/>
          <w:szCs w:val="24"/>
        </w:rPr>
        <w:t>(emend. Uncinula necator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AE3CDF">
        <w:rPr>
          <w:rFonts w:ascii="Times-Bold" w:hAnsi="Times-Bold" w:cs="Times-Bold"/>
          <w:b/>
          <w:bCs/>
          <w:sz w:val="24"/>
          <w:szCs w:val="24"/>
        </w:rPr>
        <w:t>(Schw.) Burr) ( Erysiphales): Grapevine Powdery Mildew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>General Aspects</w:t>
      </w:r>
      <w:r w:rsidRPr="00AE3CDF">
        <w:rPr>
          <w:rFonts w:ascii="Times-Roman" w:hAnsi="Times-Roman" w:cs="Times-Roman"/>
          <w:sz w:val="20"/>
          <w:szCs w:val="20"/>
        </w:rPr>
        <w:t>. Grapevine powdery mildew occurs worldwide in all viticultural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regions and causes severe losses of yield and quality especially in warm and dry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weather conditions. This grapevine disease was introduced from North America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and detected first in Europe in the middle of the 19th century. The disease spread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within a short time in Europe and gave rise to economically relevant epidemics.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After bud burst, first symptoms are visible as white or grey powdery patches on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leaves and shoot tips between the three- and six-leaf stages on leaves. These “ flagshoots”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strike on susceptible cultivars such as Chardonnay, Cabernet Sauvignon,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Carignane, Portugieser, Vernatsch (Trollinger); they occur more or less pronounced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also on the vast majority of European cultivars. Young leaves, inflorescences and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young berries are highly susceptible immediately after the bloom; however older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Bold" w:hAnsi="Times-Bold" w:cs="Times-Bold"/>
          <w:b/>
          <w:bCs/>
          <w:sz w:val="17"/>
          <w:szCs w:val="17"/>
        </w:rPr>
        <w:t xml:space="preserve">Fig. 4.2 </w:t>
      </w:r>
      <w:r w:rsidRPr="00AE3CDF">
        <w:rPr>
          <w:rFonts w:ascii="Times-Roman" w:hAnsi="Times-Roman" w:cs="Times-Roman"/>
          <w:sz w:val="17"/>
          <w:szCs w:val="17"/>
        </w:rPr>
        <w:t xml:space="preserve">Sporangiophore with sporangia from </w:t>
      </w:r>
      <w:r w:rsidRPr="00AE3CDF">
        <w:rPr>
          <w:rFonts w:ascii="Times-Italic" w:hAnsi="Times-Italic" w:cs="Times-Italic"/>
          <w:i/>
          <w:iCs/>
          <w:sz w:val="17"/>
          <w:szCs w:val="17"/>
        </w:rPr>
        <w:t>Plasmopara viticola</w:t>
      </w:r>
      <w:r w:rsidRPr="00AE3CDF">
        <w:rPr>
          <w:rFonts w:ascii="Times-Roman" w:hAnsi="Times-Roman" w:cs="Times-Roman"/>
          <w:sz w:val="17"/>
          <w:szCs w:val="17"/>
        </w:rPr>
        <w:t>; Low-Temperature-Scanning-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Electron-Microscopy (Kassemeyer H.-H., Boso S. and Düggelin M., University of Basel)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70 H.-H. Kassemeyer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leaves and berries up to the veraison are also infected (Ficke et al. 2002). Young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leaves and berries can be totally covered with white powdery patches, whereas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on older leaves small colonies occur on the upper leaf side. Infected leaves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remain green over a longer period but the assimilation efficiency of the leaves is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reduced. Shoot tips, inflorescences and young clusters are also covered with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whitish or greyish patches. Infected inflorescences become curled and necrotize.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Shoots become stunted and leaves appear yellowed. As a result of impeded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growth of the berry skin on infected berries from the pea-size stage, cracking and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splitting occurs. The splits are entrance ports for secondary invaders such as acetate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acid producing yeasts and bacteria (Fig. 4.3). Fully expanded berries can be colonized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by the pathogen up to the beginning of veraison. Berries with these late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infections ripen but the mycelium of powdery mildew can affect wine quality by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its mouldy taste. Additionally the pathogen penetrates the berry skin and facilitates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infections by bunch rot.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>Taxonomy</w:t>
      </w:r>
      <w:r w:rsidRPr="00AE3CDF">
        <w:rPr>
          <w:rFonts w:ascii="Times-Roman" w:hAnsi="Times-Roman" w:cs="Times-Roman"/>
          <w:sz w:val="20"/>
          <w:szCs w:val="20"/>
        </w:rPr>
        <w:t xml:space="preserve">. The agent causing grapevine powdery mildew,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>Erysiphe necator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Schwein. (emend.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Uncinula necator </w:t>
      </w:r>
      <w:r w:rsidRPr="00AE3CDF">
        <w:rPr>
          <w:rFonts w:ascii="Times-Roman" w:hAnsi="Times-Roman" w:cs="Times-Roman"/>
          <w:sz w:val="20"/>
          <w:szCs w:val="20"/>
        </w:rPr>
        <w:t>(Schw.) Burr) is an Ascomycete belonging to the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Erysiphales which comprise a broad range of plant pathogens (Bélanger et al. 2002).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In all Ascomycetes, the cell wall of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E. necator </w:t>
      </w:r>
      <w:r w:rsidRPr="00AE3CDF">
        <w:rPr>
          <w:rFonts w:ascii="Times-Roman" w:hAnsi="Times-Roman" w:cs="Times-Roman"/>
          <w:sz w:val="20"/>
          <w:szCs w:val="20"/>
        </w:rPr>
        <w:t>consists of chitin, a polymere of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N-acetylglucosamine.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>Biology and Epidemiology</w:t>
      </w:r>
      <w:r w:rsidRPr="00AE3CDF">
        <w:rPr>
          <w:rFonts w:ascii="Times-Bold" w:hAnsi="Times-Bold" w:cs="Times-Bold"/>
          <w:b/>
          <w:bCs/>
          <w:sz w:val="20"/>
          <w:szCs w:val="20"/>
        </w:rPr>
        <w:t xml:space="preserve">. </w:t>
      </w:r>
      <w:r w:rsidRPr="00AE3CDF">
        <w:rPr>
          <w:rFonts w:ascii="Times-Roman" w:hAnsi="Times-Roman" w:cs="Times-Roman"/>
          <w:sz w:val="20"/>
          <w:szCs w:val="20"/>
        </w:rPr>
        <w:t xml:space="preserve">Like all powdery mildew fungi,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E. necator </w:t>
      </w:r>
      <w:r w:rsidRPr="00AE3CDF">
        <w:rPr>
          <w:rFonts w:ascii="Times-Roman" w:hAnsi="Times-Roman" w:cs="Times-Roman"/>
          <w:sz w:val="20"/>
          <w:szCs w:val="20"/>
        </w:rPr>
        <w:t>is a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biotrophic fungus with limited spectrum of host plants, infecting only grapevine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(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>Vitis</w:t>
      </w:r>
      <w:r w:rsidRPr="00AE3CDF">
        <w:rPr>
          <w:rFonts w:ascii="Times-Roman" w:hAnsi="Times-Roman" w:cs="Times-Roman"/>
          <w:sz w:val="20"/>
          <w:szCs w:val="20"/>
        </w:rPr>
        <w:t>) species. The fungus grows epiphytically on the epidermis of green plant tissue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forming a dense white mycelium.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E. necator </w:t>
      </w:r>
      <w:r w:rsidRPr="00AE3CDF">
        <w:rPr>
          <w:rFonts w:ascii="Times-Roman" w:hAnsi="Times-Roman" w:cs="Times-Roman"/>
          <w:sz w:val="20"/>
          <w:szCs w:val="20"/>
        </w:rPr>
        <w:t>over-winters as hyphae hidden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in the buds, or as ascospores in fruit bodies (Rügner et al. 2002; Rumbolz and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Gubler 2005). Both over-wintered hyphae and ascospores act as primary inoculum.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During the formation of winter buds in spring, hyphae colonize the inner bud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scales and remain dormant up to the following spring. After bud burst, over-wintered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hyphae colonize young leaves and shoots forming more or less striking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Bold" w:hAnsi="Times-Bold" w:cs="Times-Bold"/>
          <w:b/>
          <w:bCs/>
          <w:sz w:val="17"/>
          <w:szCs w:val="17"/>
        </w:rPr>
        <w:t xml:space="preserve">Fig. 4.3 </w:t>
      </w:r>
      <w:r w:rsidRPr="00AE3CDF">
        <w:rPr>
          <w:rFonts w:ascii="Times-Roman" w:hAnsi="Times-Roman" w:cs="Times-Roman"/>
          <w:sz w:val="17"/>
          <w:szCs w:val="17"/>
        </w:rPr>
        <w:t xml:space="preserve">Berry infection by </w:t>
      </w: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Erysiphe necator </w:t>
      </w:r>
      <w:r w:rsidRPr="00AE3CDF">
        <w:rPr>
          <w:rFonts w:ascii="Times-Roman" w:hAnsi="Times-Roman" w:cs="Times-Roman"/>
          <w:sz w:val="17"/>
          <w:szCs w:val="17"/>
        </w:rPr>
        <w:t>with splitting of the berry skin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4 Fungi of Grapes 71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“flagshoots”. The powdery cover of this “flagshoots” pre-dominatly consists of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conidiophores with chains of conidia (Pearson and Goheen 1988; Agrios 1997).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The ascospores are formed after karyogamie in an ascogenic hyphae, during dry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and warm weather in late summer and autumn.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E. necator </w:t>
      </w:r>
      <w:r w:rsidRPr="00AE3CDF">
        <w:rPr>
          <w:rFonts w:ascii="Times-Roman" w:hAnsi="Times-Roman" w:cs="Times-Roman"/>
          <w:sz w:val="20"/>
          <w:szCs w:val="20"/>
        </w:rPr>
        <w:t>is heterothallic and,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two different mating types have to combine for sexual reproduction. The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lastRenderedPageBreak/>
        <w:t>ascospores are located in asci which are embedded in cleistothecia. These possess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hooked appendices responsible for the attachment of the fruit bodies at the bark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of canes and trunks. In the spring during rainfall, the cleistothecia open and by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mean of a special mechanism the ascospores are ejected out of the asci. Ascspores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as well as conidia attach actively on the surface of host plants and germinate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under optimal temperatures between 20 and 27°C within 4 h (Rumbolz et al. 2000).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No water is necessary for germination, but higher humidity favours this process. The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germ tube forms an apressorium which strengthens the attachment of the pathogen on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the host epidermis (Fig. 4.4). Beneath the apressorium, a penetration peg penetrates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encymatically the cuticle and epidermis cell wall (Rumbolz et al. 2000). At the tip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of the penetration peg, a lobed haustorium is formed which invaginates the epidermis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cell and deprive nutrients from the host. As soon as nutrient uptake is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ensured, a second hyphae emerges from the conidia and colonization of the host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surface commences. Temperatures ranging from 18 to 28°C promote hyphae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growth and mycelium formation. Within five to six days after infection, conidiophores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are formed projecting at a right angle from the host surface. From a basal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cell in the conidiophore, conidia develop and are cut off permanently. Conidia are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adapted to transport by wind and spread over long distances. High temperatures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and humid nights are favourable for the production of high amount of conidia. In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most cases, the epidemic starts in spring from ascospore infection or “flagshoots”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Bold" w:hAnsi="Times-Bold" w:cs="Times-Bold"/>
          <w:b/>
          <w:bCs/>
          <w:sz w:val="17"/>
          <w:szCs w:val="17"/>
        </w:rPr>
        <w:t xml:space="preserve">Fig. 4.4 </w:t>
      </w:r>
      <w:r w:rsidRPr="00AE3CDF">
        <w:rPr>
          <w:rFonts w:ascii="Times-Roman" w:hAnsi="Times-Roman" w:cs="Times-Roman"/>
          <w:sz w:val="17"/>
          <w:szCs w:val="17"/>
        </w:rPr>
        <w:t xml:space="preserve">Germinated conidia from </w:t>
      </w: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Erysiphe necator </w:t>
      </w:r>
      <w:r w:rsidRPr="00AE3CDF">
        <w:rPr>
          <w:rFonts w:ascii="Times-Roman" w:hAnsi="Times-Roman" w:cs="Times-Roman"/>
          <w:sz w:val="17"/>
          <w:szCs w:val="17"/>
        </w:rPr>
        <w:t>on the surface of a grapevine leaf; Low-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Temperature-Scanning-Electron-Microscopy (Rumbolz, J., Kassemeyer H.-H., Düggelin M. and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R. Guggenheim, University of Basel)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72 H.-H. Kassemeyer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when three to six leaves are unfolded. Under warm and dry conditions disease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incidence and severity increase up to berry set, due to high susceptibility of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young leaves, inflorescences and young berries (Ficke et al. 2002).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AE3CDF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4.3.2 Botrytis cinerea </w:t>
      </w:r>
      <w:r w:rsidRPr="00AE3CDF">
        <w:rPr>
          <w:rFonts w:ascii="Times-Bold" w:hAnsi="Times-Bold" w:cs="Times-Bold"/>
          <w:b/>
          <w:bCs/>
          <w:sz w:val="24"/>
          <w:szCs w:val="24"/>
        </w:rPr>
        <w:t>Pers.:Fr. ( Helotiales): Botrytis Bunch Rot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General Aspects. Botrytis cinerea </w:t>
      </w:r>
      <w:r w:rsidRPr="00AE3CDF">
        <w:rPr>
          <w:rFonts w:ascii="Times-Roman" w:hAnsi="Times-Roman" w:cs="Times-Roman"/>
          <w:sz w:val="20"/>
          <w:szCs w:val="20"/>
        </w:rPr>
        <w:t>is a plant pathogen of economical importance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causing rot in a broad range of crops, fruits and ornamental plants. In viticulture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B. cinerea </w:t>
      </w:r>
      <w:r w:rsidRPr="00AE3CDF">
        <w:rPr>
          <w:rFonts w:ascii="Times-Roman" w:hAnsi="Times-Roman" w:cs="Times-Roman"/>
          <w:sz w:val="20"/>
          <w:szCs w:val="20"/>
        </w:rPr>
        <w:t>may cause both serious loss and enhancement of quality. Injury and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profit, respectively, depends not only on the stage of ripening in which berries are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infected but also on weather conditions. Under dry and warm conditions infections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of ripe berries may raise the quality especially of white cultivars. In this case berry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ingredients are concentrated due to the perforation of the berry skin by the fungus.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In addition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B. cinerea </w:t>
      </w:r>
      <w:r w:rsidRPr="00AE3CDF">
        <w:rPr>
          <w:rFonts w:ascii="Times-Roman" w:hAnsi="Times-Roman" w:cs="Times-Roman"/>
          <w:sz w:val="20"/>
          <w:szCs w:val="20"/>
        </w:rPr>
        <w:t>produces gluconic acid which confers a pronounced tastiness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to the wine. Consequently late infections of mature berries facilitate the production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of dessert wines like “Trockenbeerenauslesen”, “Sauternes” and “Tokay”. On the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other hand, berry infection at an early stage of ripening and during long lasting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wetness of the clusters reduces the quality due to berry decay. Infestation of clusters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with berry moth enhances bunch rot because the feedings sites of the larvae on berries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set entrance ports for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>B. cinerea</w:t>
      </w:r>
      <w:r w:rsidRPr="00AE3CDF">
        <w:rPr>
          <w:rFonts w:ascii="Times-Roman" w:hAnsi="Times-Roman" w:cs="Times-Roman"/>
          <w:sz w:val="20"/>
          <w:szCs w:val="20"/>
        </w:rPr>
        <w:t xml:space="preserve">. At the beginning of infection by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>B, cinerea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berries from white varieties become light-coloured from pinkish to light brown;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those from red variety changes from red to purple. Later on a light grey mycelium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occurs on the surface (Fig. 4.5), and in a proceeded infection stage berries become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brownish and rotten. On infected berries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B. cinerea </w:t>
      </w:r>
      <w:r w:rsidRPr="00AE3CDF">
        <w:rPr>
          <w:rFonts w:ascii="Times-Roman" w:hAnsi="Times-Roman" w:cs="Times-Roman"/>
          <w:sz w:val="20"/>
          <w:szCs w:val="20"/>
        </w:rPr>
        <w:t>produces high amounts of laccases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which oxidase the anthocyanes and flavonoids to brown oxidation products.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Laccases are very stable and can pass over in must and wine and as a result, wine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becomes brownish and red wines especially lose their characteristic red colour.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Bold" w:hAnsi="Times-Bold" w:cs="Times-Bold"/>
          <w:b/>
          <w:bCs/>
          <w:sz w:val="17"/>
          <w:szCs w:val="17"/>
        </w:rPr>
        <w:t xml:space="preserve">Fig. 4.5 </w:t>
      </w:r>
      <w:r w:rsidRPr="00AE3CDF">
        <w:rPr>
          <w:rFonts w:ascii="Times-Roman" w:hAnsi="Times-Roman" w:cs="Times-Roman"/>
          <w:sz w:val="17"/>
          <w:szCs w:val="17"/>
        </w:rPr>
        <w:t xml:space="preserve">Bunch rot caused by </w:t>
      </w:r>
      <w:r w:rsidRPr="00AE3CDF">
        <w:rPr>
          <w:rFonts w:ascii="Times-Italic" w:hAnsi="Times-Italic" w:cs="Times-Italic"/>
          <w:i/>
          <w:iCs/>
          <w:sz w:val="17"/>
          <w:szCs w:val="17"/>
        </w:rPr>
        <w:t>Botrytis cinerea</w:t>
      </w:r>
      <w:r w:rsidRPr="00AE3CDF">
        <w:rPr>
          <w:rFonts w:ascii="Times-Roman" w:hAnsi="Times-Roman" w:cs="Times-Roman"/>
          <w:sz w:val="17"/>
          <w:szCs w:val="17"/>
        </w:rPr>
        <w:t>; conidiophore emerge from pores and cracks in the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rotten berry skin and form a grey pad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4 Fungi of Grapes 73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>Taxonomy</w:t>
      </w:r>
      <w:r w:rsidRPr="00AE3CDF">
        <w:rPr>
          <w:rFonts w:ascii="Times-Roman" w:hAnsi="Times-Roman" w:cs="Times-Roman"/>
          <w:sz w:val="20"/>
          <w:szCs w:val="20"/>
        </w:rPr>
        <w:t xml:space="preserve">. The teleomorph of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Botrytis cinerea </w:t>
      </w:r>
      <w:r w:rsidRPr="00AE3CDF">
        <w:rPr>
          <w:rFonts w:ascii="Times-Roman" w:hAnsi="Times-Roman" w:cs="Times-Roman"/>
          <w:sz w:val="20"/>
          <w:szCs w:val="20"/>
        </w:rPr>
        <w:t xml:space="preserve">Pers.:Fr.,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Botryotinia fuckeliana </w:t>
      </w:r>
      <w:r w:rsidRPr="00AE3CDF">
        <w:rPr>
          <w:rFonts w:ascii="Times-Roman" w:hAnsi="Times-Roman" w:cs="Times-Roman"/>
          <w:sz w:val="20"/>
          <w:szCs w:val="20"/>
        </w:rPr>
        <w:t>(de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Bary) Whetzel is a member of the Heliotales (Ascomycetes).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B. cinerea </w:t>
      </w:r>
      <w:r w:rsidRPr="00AE3CDF">
        <w:rPr>
          <w:rFonts w:ascii="Times-Roman" w:hAnsi="Times-Roman" w:cs="Times-Roman"/>
          <w:sz w:val="20"/>
          <w:szCs w:val="20"/>
        </w:rPr>
        <w:t>occurs mainly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in its anamorph form, whereas teleomorph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B. fuckeliana </w:t>
      </w:r>
      <w:r w:rsidRPr="00AE3CDF">
        <w:rPr>
          <w:rFonts w:ascii="Times-Roman" w:hAnsi="Times-Roman" w:cs="Times-Roman"/>
          <w:sz w:val="20"/>
          <w:szCs w:val="20"/>
        </w:rPr>
        <w:t>is very rare (Gams et al. 1998;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Elad et al. 2004).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Biology and Epidemiology. B. cinerea </w:t>
      </w:r>
      <w:r w:rsidRPr="00AE3CDF">
        <w:rPr>
          <w:rFonts w:ascii="Times-Roman" w:hAnsi="Times-Roman" w:cs="Times-Roman"/>
          <w:sz w:val="20"/>
          <w:szCs w:val="20"/>
        </w:rPr>
        <w:t>is an ubiquitous fungus and has a broad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lastRenderedPageBreak/>
        <w:t>range of host plants. The fungus can live saprophytically on organic debris and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produce sclerotia as long-term survival form.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B. cinerea </w:t>
      </w:r>
      <w:r w:rsidRPr="00AE3CDF">
        <w:rPr>
          <w:rFonts w:ascii="Times-Roman" w:hAnsi="Times-Roman" w:cs="Times-Roman"/>
          <w:sz w:val="20"/>
          <w:szCs w:val="20"/>
        </w:rPr>
        <w:t>over-winters both as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mycelium and as sclerotium on canes and leaf litter on the ground. The conidia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produced on sclerotia during periods with raising temperatures in the early spring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are considered the main source of primary inoculum. Conidia are short-lived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propagules during the season, and are spread by wind, rain and also insects. On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the host plant surface, the conidia germinate 1–3 h after inoculation forming various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penetration structures. In the presence of sugar the germ tubes of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>B. cinerea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forms a multilobed appressorium (Elad et al. 2004). To penetrate the host tissue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B. cinerea </w:t>
      </w:r>
      <w:r w:rsidRPr="00AE3CDF">
        <w:rPr>
          <w:rFonts w:ascii="Times-Roman" w:hAnsi="Times-Roman" w:cs="Times-Roman"/>
          <w:sz w:val="20"/>
          <w:szCs w:val="20"/>
        </w:rPr>
        <w:t>prefers wounds and natural openings, e.g. specialised structures of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flowers on which sugar and other nutrient are available (Keller et al. 2003; Viret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et al. 2004). When spores germinate on floral tissue of inflorescences or later in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the season on ripening berries,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B. cinerea </w:t>
      </w:r>
      <w:r w:rsidRPr="00AE3CDF">
        <w:rPr>
          <w:rFonts w:ascii="Times-Roman" w:hAnsi="Times-Roman" w:cs="Times-Roman"/>
          <w:sz w:val="20"/>
          <w:szCs w:val="20"/>
        </w:rPr>
        <w:t>can change from saprophytic to necrotrophic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life style. The fungus expresses a set of enzymes such as lipases, cutinases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and pectinases that enables the pathogen to penetrate the epidermis of the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host tissue. The penetration of the host cuticle by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B. cinerea </w:t>
      </w:r>
      <w:r w:rsidRPr="00AE3CDF">
        <w:rPr>
          <w:rFonts w:ascii="Times-Roman" w:hAnsi="Times-Roman" w:cs="Times-Roman"/>
          <w:sz w:val="20"/>
          <w:szCs w:val="20"/>
        </w:rPr>
        <w:t>mediated by cuteolytic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enzymes triggers a programmed cell death in the epidermis and the underlying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cells before they are invaded by hyphae. Effector proteins of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B. cinerea </w:t>
      </w:r>
      <w:r w:rsidRPr="00AE3CDF">
        <w:rPr>
          <w:rFonts w:ascii="Times-Roman" w:hAnsi="Times-Roman" w:cs="Times-Roman"/>
          <w:sz w:val="20"/>
          <w:szCs w:val="20"/>
        </w:rPr>
        <w:t>acting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as pathogenicity factors and the induction of the programmed cell death facilitate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invasion and are essential for successful infection. So the pathogen is able to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complete its disease and life cycle (Elad et al. 2004). Flowers are susceptible to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infection because the receptacle constitutes natural openings and provides sugar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that facilitate flower colonization by the pathogen (Keller et al. 2003; Viret et al.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2004). Increasing susceptibility of ripening berries relies on several factors: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(1) host defence, e.g. expression of stilbenes, weakens with ongoing ripening,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(2) amount of fungistatic protoanthocyanidins reduces after veraison, (3) structure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of the cuticle and epidermis changes with advanced seed maturation and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micro cracks occur which allow the leakage of sugars (Kretschmer et al. 2007).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Conidia germination, germ tube growth, penetration and colonization of the host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tissue are crucial processes of the infection cycle. Conidia germination and infections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occur under high humidity (&gt; 94% relative humidity) even on dry berries;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however long wetness period favours development of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B. cinerea </w:t>
      </w:r>
      <w:r w:rsidRPr="00AE3CDF">
        <w:rPr>
          <w:rFonts w:ascii="Times-Roman" w:hAnsi="Times-Roman" w:cs="Times-Roman"/>
          <w:sz w:val="20"/>
          <w:szCs w:val="20"/>
        </w:rPr>
        <w:t>and increases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disease incidence. At 20–24°C and humid conditions, a germ tube arises within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four to eight hours and under this condition hyphae grow up to 4 mm per day (Fig. 4.6).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After penetration of the host tissue hyphae grow and after branching, a dense grey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mycelium is formed in which conidiophores with conidia develop (Person and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Goheen 1988; Agrios 1997). Conidia germination and growth of mycelium and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conidia formation also occur at lower temperatures up to 5°C; however infection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and development of the pathogen is delayed. Epidemics with severe infections and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high disease incidence arise under continuing rainfall after veraison.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74 H.-H. Kassemeyer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AE3CDF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4.3.3 Pseudopezicula tracheiphila </w:t>
      </w:r>
      <w:r w:rsidRPr="00AE3CDF">
        <w:rPr>
          <w:rFonts w:ascii="Times-Bold" w:hAnsi="Times-Bold" w:cs="Times-Bold"/>
          <w:b/>
          <w:bCs/>
          <w:sz w:val="24"/>
          <w:szCs w:val="24"/>
        </w:rPr>
        <w:t>(Müll.- Thurg.)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AE3CDF">
        <w:rPr>
          <w:rFonts w:ascii="Times-Bold" w:hAnsi="Times-Bold" w:cs="Times-Bold"/>
          <w:b/>
          <w:bCs/>
          <w:sz w:val="24"/>
          <w:szCs w:val="24"/>
        </w:rPr>
        <w:t>Korf &amp; Zhuang ( Helotiales): Rotbrenner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>General Aspects</w:t>
      </w:r>
      <w:r w:rsidRPr="00AE3CDF">
        <w:rPr>
          <w:rFonts w:ascii="Times-Roman" w:hAnsi="Times-Roman" w:cs="Times-Roman"/>
          <w:sz w:val="20"/>
          <w:szCs w:val="20"/>
        </w:rPr>
        <w:t>. Rotbrenner is locally confined and occurs primarily in warm vineyards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with stony soil. In some areas the disease results in severe losses annually, whereas in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others it occurs only sporadically or not at all. Lesions on leaves are initially yellow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on white and bright red to reddish brown on red cultivars. Subsequently a reddish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brown necrosis develops in the center of the lesion, leaving only a thin margin of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yellow or red tissue between the necrotic and green areas of the leaf. The lesions are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typically confined to the major veins and the edge of the leaf and are several centimeters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wide. Early infections occur on the first to the sixth leaf of young shoots, resulting in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minor losses. Later infections attack leaves up to the 10th or 12th position on the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shoot which result in severe defoliation. In addition, fungus attacks inflorescences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and berries causing them to rot and dry out (Mohr et al. 2005).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>Taxonomy</w:t>
      </w:r>
      <w:r w:rsidRPr="00AE3CDF">
        <w:rPr>
          <w:rFonts w:ascii="Times-Roman" w:hAnsi="Times-Roman" w:cs="Times-Roman"/>
          <w:sz w:val="20"/>
          <w:szCs w:val="20"/>
        </w:rPr>
        <w:t xml:space="preserve">. The causing fungus of Rotbrenner,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>Pseudopezicula tracheiphila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(Müll.-Thurg.) Korf &amp; Zhuang (syn.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Pseudopeziza tracheiphila </w:t>
      </w:r>
      <w:r w:rsidRPr="00AE3CDF">
        <w:rPr>
          <w:rFonts w:ascii="Times-Roman" w:hAnsi="Times-Roman" w:cs="Times-Roman"/>
          <w:sz w:val="20"/>
          <w:szCs w:val="20"/>
        </w:rPr>
        <w:t>Müll.-Thurg.)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lastRenderedPageBreak/>
        <w:t xml:space="preserve">belongs to its teleomorph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Phialophora tracheiphila </w:t>
      </w:r>
      <w:r w:rsidRPr="00AE3CDF">
        <w:rPr>
          <w:rFonts w:ascii="Times-Roman" w:hAnsi="Times-Roman" w:cs="Times-Roman"/>
          <w:sz w:val="20"/>
          <w:szCs w:val="20"/>
        </w:rPr>
        <w:t>(Sacc. &amp; Sacc.) Korf to the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Helotiales (Ascomycetes) (Korf et al. 1986).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>Biology and Epidemiology</w:t>
      </w:r>
      <w:r w:rsidRPr="00AE3CDF">
        <w:rPr>
          <w:rFonts w:ascii="Times-Roman" w:hAnsi="Times-Roman" w:cs="Times-Roman"/>
          <w:sz w:val="20"/>
          <w:szCs w:val="20"/>
        </w:rPr>
        <w:t>. The source of inoculum of the disease in spring is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ascospores which are formed sexually in asci. P.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tracheiphila </w:t>
      </w:r>
      <w:r w:rsidRPr="00AE3CDF">
        <w:rPr>
          <w:rFonts w:ascii="Times-Roman" w:hAnsi="Times-Roman" w:cs="Times-Roman"/>
          <w:sz w:val="20"/>
          <w:szCs w:val="20"/>
        </w:rPr>
        <w:t>appears to be composed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of two mating types which exhibit a bipolare heterothallic mating system.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Apothecia formed primarily on fallen leaves in the spring, hold the asci with the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ascospore. Apothecia may also develop on current-season infected leaves in late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Bold" w:hAnsi="Times-Bold" w:cs="Times-Bold"/>
          <w:b/>
          <w:bCs/>
          <w:sz w:val="17"/>
          <w:szCs w:val="17"/>
        </w:rPr>
        <w:t xml:space="preserve">Fig. 4.6 </w:t>
      </w:r>
      <w:r w:rsidRPr="00AE3CDF">
        <w:rPr>
          <w:rFonts w:ascii="Times-Roman" w:hAnsi="Times-Roman" w:cs="Times-Roman"/>
          <w:sz w:val="17"/>
          <w:szCs w:val="17"/>
        </w:rPr>
        <w:t xml:space="preserve">First stage of development of </w:t>
      </w: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Botrytis cinerea </w:t>
      </w:r>
      <w:r w:rsidRPr="00AE3CDF">
        <w:rPr>
          <w:rFonts w:ascii="Times-Roman" w:hAnsi="Times-Roman" w:cs="Times-Roman"/>
          <w:sz w:val="17"/>
          <w:szCs w:val="17"/>
        </w:rPr>
        <w:t>17 h after inoculation, Low-Temperature-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Scanning-Electron-Microscopy (Jäger, B., Jacków, J., Kassemeyer H.-H. and Düggelin M.,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University of Basel)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4 Fungi of Grapes 75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summer or fall. Depending on weather conditions, apothecia with mature ascospores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may be present throughout the season (Perarson et al. 1991). The primordia of the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apothecia mature as soon as the temperature rises at the end of winter. Apothecia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development requires sufficient wetness of fallen leaves. Under wet and warm conditions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ascospores are released already before bud burst. Heavy rainfall and prolonged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surface wetness favour infection and lead to severe disease. Young leaves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are susceptible after they reach a width of about 5 cm but the probability of infections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increases from the 6-leaf stage. After an incubation period of two to four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weeks, the fungus invades the vascular elements of infected leaves, causing symptom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development (Reiss et al. 1997). The fungus remains latent if it is unable to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invade the vessel elements, in which case it can be isolated from green leaves showing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no symptoms. Conditions required for fungus to invade the vascular system are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not well understood; however, soil conditions and water supply that place the vine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under temporary stress appear to be important factors. Disease incidence and severity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depend on the abundance of apothecia on fallen leaves on the ground of the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vineyards and on released ascospores. Monitoring of the ascospore release by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means of spore traps enables forecast of the disease situation. On malt agar, the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anamorph may be formed, with hyaline, septate, short conidiophores that are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coarser than vegetative hyphae. Conidiogenous cells are monophialidic and lageniform,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with well-defined but thin-walled collarettes. Conidia are ellipsoid, hyaline,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and unicellular. Hyphae grow in a characteristic sine-wave pattern that, when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observed in the vessel elements of diseased tissue, are considered diagnostic.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 disease very similar to Rotbrenner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, </w:t>
      </w:r>
      <w:r w:rsidRPr="00AE3CDF">
        <w:rPr>
          <w:rFonts w:ascii="Times-Roman" w:hAnsi="Times-Roman" w:cs="Times-Roman"/>
          <w:sz w:val="20"/>
          <w:szCs w:val="20"/>
        </w:rPr>
        <w:t>called angular leaf scorch, has been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described in New York State (Person et al. 1988). The fungus causing angular leaf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scorch in North America produces smaller apothecia than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P. tracheiphila, </w:t>
      </w:r>
      <w:r w:rsidRPr="00AE3CDF">
        <w:rPr>
          <w:rFonts w:ascii="Times-Roman" w:hAnsi="Times-Roman" w:cs="Times-Roman"/>
          <w:sz w:val="20"/>
          <w:szCs w:val="20"/>
        </w:rPr>
        <w:t>and its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broadly clavate asci has four spores in contrast to the eight-spored European fungus.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The American counterpart has been described as a distinct species,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>P. tetraspora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Korf, Pearson &amp; Zhuang (anamorph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>Phialophora</w:t>
      </w:r>
      <w:r w:rsidRPr="00AE3CDF">
        <w:rPr>
          <w:rFonts w:ascii="Times-Roman" w:hAnsi="Times-Roman" w:cs="Times-Roman"/>
          <w:sz w:val="20"/>
          <w:szCs w:val="20"/>
        </w:rPr>
        <w:t>-type).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AE3CDF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4.3.4 Phomopsis viticola </w:t>
      </w:r>
      <w:r w:rsidRPr="00AE3CDF">
        <w:rPr>
          <w:rFonts w:ascii="Times-Bold" w:hAnsi="Times-Bold" w:cs="Times-Bold"/>
          <w:b/>
          <w:bCs/>
          <w:sz w:val="24"/>
          <w:szCs w:val="24"/>
        </w:rPr>
        <w:t>(Sacc.) Sacc (Diaporthales):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AE3CDF">
        <w:rPr>
          <w:rFonts w:ascii="Times-Bold" w:hAnsi="Times-Bold" w:cs="Times-Bold"/>
          <w:b/>
          <w:bCs/>
          <w:sz w:val="24"/>
          <w:szCs w:val="24"/>
        </w:rPr>
        <w:t>Phomopsis Cane and Leaf Spot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>General Aspect</w:t>
      </w:r>
      <w:r w:rsidRPr="00AE3CDF">
        <w:rPr>
          <w:rFonts w:ascii="Times-Roman" w:hAnsi="Times-Roman" w:cs="Times-Roman"/>
          <w:sz w:val="20"/>
          <w:szCs w:val="20"/>
        </w:rPr>
        <w:t>. Phomopsis cane and leaf spot first observed in 1935 in California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is also widespread in Europe for more than 50 years. Actual loss of quality due to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the disease in most years is insignificant. However in rainy spring years, severe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infections occur and cause lesions on shoots. In addition shoot infections affect the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formation of basal buds and in consequence in the following year buds on the base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of the canes especially do not sprout. Repeated infections affect the fertility of the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basal parts of the canes and shorten life span of the vine. Under cool and rainy conditions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during berry ripening berry infections occasionally occur. The first symptoms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on shoots are dark brown to black spots on the shoot base visible from the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three- to six-leaf stage. The spots elongate and the cortex crack due to secondary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growth of the shoots. Large numbers of spots at the shoot base become scabby and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76 H.-H. Kassemeyer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black. Heavy infected shoots can be dwarfed and may die. During winter, infected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canes bleach and black pustules occur. Cluster infections show black spots on the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rachis. However these lesions become inactivate in the course of cluster development.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lastRenderedPageBreak/>
        <w:t>Rainfall in autumn rarely reactivate the lesions and cause berry infections.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Infected berries show brown spots which enlarge quickly and cause a bunch rot.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Taxonomy. Phomopsis viticola </w:t>
      </w:r>
      <w:r w:rsidRPr="00AE3CDF">
        <w:rPr>
          <w:rFonts w:ascii="Times-Roman" w:hAnsi="Times-Roman" w:cs="Times-Roman"/>
          <w:sz w:val="20"/>
          <w:szCs w:val="20"/>
        </w:rPr>
        <w:t>(Sacc.) Sacc. (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Sphaeropsis viticola </w:t>
      </w:r>
      <w:r w:rsidRPr="00AE3CDF">
        <w:rPr>
          <w:rFonts w:ascii="Times-Roman" w:hAnsi="Times-Roman" w:cs="Times-Roman"/>
          <w:sz w:val="20"/>
          <w:szCs w:val="20"/>
        </w:rPr>
        <w:t>Cooke)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belongs to the Diaporthales ( Ascomycetes). The teleomorph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Diaporthe </w:t>
      </w:r>
      <w:r w:rsidRPr="00AE3CDF">
        <w:rPr>
          <w:rFonts w:ascii="Times-Roman" w:hAnsi="Times-Roman" w:cs="Times-Roman"/>
          <w:sz w:val="20"/>
          <w:szCs w:val="20"/>
        </w:rPr>
        <w:t>according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to current knowledge is very rare in viticulture (Agrios 1997; Gams et al. 1998).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Biology and Epidemiology. Ph. viticola </w:t>
      </w:r>
      <w:r w:rsidRPr="00AE3CDF">
        <w:rPr>
          <w:rFonts w:ascii="Times-Roman" w:hAnsi="Times-Roman" w:cs="Times-Roman"/>
          <w:sz w:val="20"/>
          <w:szCs w:val="20"/>
        </w:rPr>
        <w:t>overwinters on infected canes and black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pustules on bleached canes occurring during dormancy are pycnidia (Fig. 4.7) where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pycnospores develop. Generally infections occur in spring as soon as pycnospores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mature in the pycnidia and green shoots sprout. During rainfall pycnospores emerge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in large quantities from the pycnidia embedded in vermiform cirri. Pycnospores (Fig.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4.8) are dispersed by splashing raindrops onto the sprouting shoots and infections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occur when water remains on the green host tissue for a longer time. Prolonged wetness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of sprouts and young shoots from bud break up to the six-leaf stage, favour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infections by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>Ph. viticola</w:t>
      </w:r>
      <w:r w:rsidRPr="00AE3CDF">
        <w:rPr>
          <w:rFonts w:ascii="Times-Roman" w:hAnsi="Times-Roman" w:cs="Times-Roman"/>
          <w:sz w:val="20"/>
          <w:szCs w:val="20"/>
        </w:rPr>
        <w:t>. The number of basal buds affected by fungus vary according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to frequency of rainfall and wetness of the host surface. After infection, mycelium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growth in the infected host tissue but mainly shoots and buds are colonized. During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summer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Ph. viticola </w:t>
      </w:r>
      <w:r w:rsidRPr="00AE3CDF">
        <w:rPr>
          <w:rFonts w:ascii="Times-Roman" w:hAnsi="Times-Roman" w:cs="Times-Roman"/>
          <w:sz w:val="20"/>
          <w:szCs w:val="20"/>
        </w:rPr>
        <w:t>is less active, but in wet autumn mycelium may be reactivated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and berry infections may occur (Agrios 1997; Mohr et al. 2005).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AE3CDF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4.3.5 Elsinoë ampelina </w:t>
      </w:r>
      <w:r w:rsidRPr="00AE3CDF">
        <w:rPr>
          <w:rFonts w:ascii="Times-Bold" w:hAnsi="Times-Bold" w:cs="Times-Bold"/>
          <w:b/>
          <w:bCs/>
          <w:sz w:val="24"/>
          <w:szCs w:val="24"/>
        </w:rPr>
        <w:t>Shear ( Myringiales): Anthracnose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>General Aspects</w:t>
      </w:r>
      <w:r w:rsidRPr="00AE3CDF">
        <w:rPr>
          <w:rFonts w:ascii="Times-Roman" w:hAnsi="Times-Roman" w:cs="Times-Roman"/>
          <w:sz w:val="20"/>
          <w:szCs w:val="20"/>
        </w:rPr>
        <w:t>. Anthracnose was widespread in earlier times in European viticulture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and before downy mildew was identified as the most dangerous of grapevine disease.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Bold" w:hAnsi="Times-Bold" w:cs="Times-Bold"/>
          <w:b/>
          <w:bCs/>
          <w:sz w:val="17"/>
          <w:szCs w:val="17"/>
        </w:rPr>
        <w:t xml:space="preserve">Fig. 4.7 </w:t>
      </w:r>
      <w:r w:rsidRPr="00AE3CDF">
        <w:rPr>
          <w:rFonts w:ascii="Times-Roman" w:hAnsi="Times-Roman" w:cs="Times-Roman"/>
          <w:sz w:val="17"/>
          <w:szCs w:val="17"/>
        </w:rPr>
        <w:t xml:space="preserve">Cane with </w:t>
      </w:r>
      <w:r w:rsidRPr="00AE3CDF">
        <w:rPr>
          <w:rFonts w:ascii="Times-Italic" w:hAnsi="Times-Italic" w:cs="Times-Italic"/>
          <w:i/>
          <w:iCs/>
          <w:sz w:val="17"/>
          <w:szCs w:val="17"/>
        </w:rPr>
        <w:t xml:space="preserve">Phomopsis viticola </w:t>
      </w:r>
      <w:r w:rsidRPr="00AE3CDF">
        <w:rPr>
          <w:rFonts w:ascii="Times-Roman" w:hAnsi="Times-Roman" w:cs="Times-Roman"/>
          <w:sz w:val="17"/>
          <w:szCs w:val="17"/>
        </w:rPr>
        <w:t>pyknidia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4 Fungi of Grapes 77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Due to regular application of fungicides, anthracnose occurs only sporadically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under very humid conditions in untreated vineyards. Infected shoots show light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brown spots with black-violaceous edges. Black circular lesions occur on the leaves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that necrotize and over time gives rise to small holes like a shot gun effect. Affected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berries show sunken circular lesions with black-violaceous edges (“bird’s eyes”)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which crack and finally decay. Infections of the rachis cause necrosis of the cluster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with “bird’s eyes” on the stems (Mohr et al. 2005). Shoots and leaf infections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reduce the vigour of vine, yield and quality and shorten the life span of the plant.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Decayed berries have to be removed because they can influence the quality of must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and wine (Magarey et al. 1993; Sosnowski et al. 2007)).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>Taxonomy</w:t>
      </w:r>
      <w:r w:rsidRPr="00AE3CDF">
        <w:rPr>
          <w:rFonts w:ascii="Times-Roman" w:hAnsi="Times-Roman" w:cs="Times-Roman"/>
          <w:sz w:val="20"/>
          <w:szCs w:val="20"/>
        </w:rPr>
        <w:t xml:space="preserve">. The causing fungus of the anthracnose,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Elsinoë ampelina </w:t>
      </w:r>
      <w:r w:rsidRPr="00AE3CDF">
        <w:rPr>
          <w:rFonts w:ascii="Times-Roman" w:hAnsi="Times-Roman" w:cs="Times-Roman"/>
          <w:sz w:val="20"/>
          <w:szCs w:val="20"/>
        </w:rPr>
        <w:t>Shear (syn.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Gloesporium ampelophagum </w:t>
      </w:r>
      <w:r w:rsidRPr="00AE3CDF">
        <w:rPr>
          <w:rFonts w:ascii="Times-Roman" w:hAnsi="Times-Roman" w:cs="Times-Roman"/>
          <w:sz w:val="20"/>
          <w:szCs w:val="20"/>
        </w:rPr>
        <w:t xml:space="preserve">(Pass) Sacc.,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Ramularia ampelophagum </w:t>
      </w:r>
      <w:r w:rsidRPr="00AE3CDF">
        <w:rPr>
          <w:rFonts w:ascii="Times-Roman" w:hAnsi="Times-Roman" w:cs="Times-Roman"/>
          <w:sz w:val="20"/>
          <w:szCs w:val="20"/>
        </w:rPr>
        <w:t>Pass.,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Sphaceloma ampelinum </w:t>
      </w:r>
      <w:r w:rsidRPr="00AE3CDF">
        <w:rPr>
          <w:rFonts w:ascii="Times-Roman" w:hAnsi="Times-Roman" w:cs="Times-Roman"/>
          <w:sz w:val="20"/>
          <w:szCs w:val="20"/>
        </w:rPr>
        <w:t>de Bary) is a member of the Elsinoaceae family which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comprises ten genera (Gams et al. 1998). Elsinoaceae and Myrangiaceae belong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together to the order of Myrangiales which is a member of the larger class of the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Dothideomycetes (Ascomycetes).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Biology and Epidemiology. E. ampelina </w:t>
      </w:r>
      <w:r w:rsidRPr="00AE3CDF">
        <w:rPr>
          <w:rFonts w:ascii="Times-Roman" w:hAnsi="Times-Roman" w:cs="Times-Roman"/>
          <w:sz w:val="20"/>
          <w:szCs w:val="20"/>
        </w:rPr>
        <w:t>overwinters as sclerotia on the canes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which are formed in the autumn at lesions on shoots. The sclerotia develop stromata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on which under humid conditions shell-like acervuli with conidia emerge in the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spring (Agrios 1997). The conidia are covered with a gelatinous layer and provide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primary inoculum at the beginning of the vegetation period. Conidia propagation is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favoured by rainfall and for conidia germination, wetness of the host surface for 12 h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is necessary. At times fruiting bodies with asci and ascospores develop on the lesion.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The propagules are transported during rainfall over a short distance; thus the disease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initiates on more ore less widespread spots within the vineyards (Brook 1992).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Bold" w:hAnsi="Times-Bold" w:cs="Times-Bold"/>
          <w:b/>
          <w:bCs/>
          <w:sz w:val="17"/>
          <w:szCs w:val="17"/>
        </w:rPr>
        <w:t xml:space="preserve">Fig. 4.8 </w:t>
      </w:r>
      <w:r w:rsidRPr="00AE3CDF">
        <w:rPr>
          <w:rFonts w:ascii="Times-Roman" w:hAnsi="Times-Roman" w:cs="Times-Roman"/>
          <w:sz w:val="17"/>
          <w:szCs w:val="17"/>
        </w:rPr>
        <w:t>Pycnospores from Phomopsis viticola and hyphae with characteristic septae; Differential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Interference Contrast (63x)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78 H.-H. Kassemeyer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AE3CDF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4.3.6 Guignardia bidwellii </w:t>
      </w:r>
      <w:r w:rsidRPr="00AE3CDF">
        <w:rPr>
          <w:rFonts w:ascii="Times-Bold" w:hAnsi="Times-Bold" w:cs="Times-Bold"/>
          <w:b/>
          <w:bCs/>
          <w:sz w:val="24"/>
          <w:szCs w:val="24"/>
        </w:rPr>
        <w:t>(Ellis) Viala &amp; Ravaz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AE3CDF">
        <w:rPr>
          <w:rFonts w:ascii="Times-Bold" w:hAnsi="Times-Bold" w:cs="Times-Bold"/>
          <w:b/>
          <w:bCs/>
          <w:sz w:val="24"/>
          <w:szCs w:val="24"/>
        </w:rPr>
        <w:t>( Dothideales): Black Rot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>General Aspects</w:t>
      </w:r>
      <w:r w:rsidRPr="00AE3CDF">
        <w:rPr>
          <w:rFonts w:ascii="Times-Roman" w:hAnsi="Times-Roman" w:cs="Times-Roman"/>
          <w:sz w:val="20"/>
          <w:szCs w:val="20"/>
        </w:rPr>
        <w:t>. Black rot originated from North America and has been in Europe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for nearly 30 years. The disease occurs particularly in abandoned vineyards and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also on resistant cultivars which are not treated with fungicides. To date black rot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lastRenderedPageBreak/>
        <w:t>is restricted to some viticultural regions but the disease is becoming more common.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Typical symptoms on leaves are light brown necrotic lesions with black edges up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to 10 mm in diameter. Within the necrotic spots black dots are barely visible to the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naked eye. On shoots, petiols and the rachis black sunken lesions appear. Infected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young berries primarily show pale spots which enlarge to concentric red-brown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lesions. Within a view days the affected berry gets blue-black and is covered with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black pustules (Fig. 4.9 ). The berries finally wrinkle and dry, but remain as mummies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fixed on the rachis. Frequently originated from some infected berries, the whole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cluster can be infected. High infestation of black rot defoliate the canopy and as a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result decrease the quality of grapes seriously. Cluster infections have an effect on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yield and berry quality and affected grapes are not suitable for wine production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(Pearson and Goheen 1988; Mohr et al. 2005).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>Taxonomy</w:t>
      </w:r>
      <w:r w:rsidRPr="00AE3CDF">
        <w:rPr>
          <w:rFonts w:ascii="Times-Roman" w:hAnsi="Times-Roman" w:cs="Times-Roman"/>
          <w:sz w:val="20"/>
          <w:szCs w:val="20"/>
        </w:rPr>
        <w:t xml:space="preserve">. Black rot is caused by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Guignardia biwellii </w:t>
      </w:r>
      <w:r w:rsidRPr="00AE3CDF">
        <w:rPr>
          <w:rFonts w:ascii="Times-Roman" w:hAnsi="Times-Roman" w:cs="Times-Roman"/>
          <w:sz w:val="20"/>
          <w:szCs w:val="20"/>
        </w:rPr>
        <w:t>(Ellis) Viala &amp; Ravaz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(syn.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Greeneria uvicola </w:t>
      </w:r>
      <w:r w:rsidRPr="00AE3CDF">
        <w:rPr>
          <w:rFonts w:ascii="Times-Roman" w:hAnsi="Times-Roman" w:cs="Times-Roman"/>
          <w:sz w:val="20"/>
          <w:szCs w:val="20"/>
        </w:rPr>
        <w:t xml:space="preserve">(Berk. &amp; M.A. Curtis) Punith.,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>Botryosphaeria bidwellii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(Ellis) Petr.) which belongs to the Dothideales an order within the Dothideomycetes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(Ascomycetes) comprising some other plant pathogens such as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>Ascochyta</w:t>
      </w:r>
      <w:r w:rsidRPr="00AE3CDF">
        <w:rPr>
          <w:rFonts w:ascii="Times-Roman" w:hAnsi="Times-Roman" w:cs="Times-Roman"/>
          <w:sz w:val="20"/>
          <w:szCs w:val="20"/>
        </w:rPr>
        <w:t>,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>Didymella</w:t>
      </w:r>
      <w:r w:rsidRPr="00AE3CDF">
        <w:rPr>
          <w:rFonts w:ascii="Times-Roman" w:hAnsi="Times-Roman" w:cs="Times-Roman"/>
          <w:sz w:val="20"/>
          <w:szCs w:val="20"/>
        </w:rPr>
        <w:t xml:space="preserve">,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Botryosphaeria </w:t>
      </w:r>
      <w:r w:rsidRPr="00AE3CDF">
        <w:rPr>
          <w:rFonts w:ascii="Times-Roman" w:hAnsi="Times-Roman" w:cs="Times-Roman"/>
          <w:sz w:val="20"/>
          <w:szCs w:val="20"/>
        </w:rPr>
        <w:t xml:space="preserve">and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Phoma </w:t>
      </w:r>
      <w:r w:rsidRPr="00AE3CDF">
        <w:rPr>
          <w:rFonts w:ascii="Times-Roman" w:hAnsi="Times-Roman" w:cs="Times-Roman"/>
          <w:sz w:val="20"/>
          <w:szCs w:val="20"/>
        </w:rPr>
        <w:t>(Agrios 1997; Gams et al. 1998).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Biology and Epidemiology. G. bidwellii </w:t>
      </w:r>
      <w:r w:rsidRPr="00AE3CDF">
        <w:rPr>
          <w:rFonts w:ascii="Times-Roman" w:hAnsi="Times-Roman" w:cs="Times-Roman"/>
          <w:sz w:val="20"/>
          <w:szCs w:val="20"/>
        </w:rPr>
        <w:t>overwinters mainly in the mummified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clusters and berries remaining on the shoot and also on infected canes. Asci with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ascospore develop in perithecia on infected berries in spring . The ascospore are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Bold" w:hAnsi="Times-Bold" w:cs="Times-Bold"/>
          <w:b/>
          <w:bCs/>
          <w:sz w:val="17"/>
          <w:szCs w:val="17"/>
        </w:rPr>
        <w:t xml:space="preserve">Fig. 4.9 </w:t>
      </w:r>
      <w:r w:rsidRPr="00AE3CDF">
        <w:rPr>
          <w:rFonts w:ascii="Times-Roman" w:hAnsi="Times-Roman" w:cs="Times-Roman"/>
          <w:sz w:val="17"/>
          <w:szCs w:val="17"/>
        </w:rPr>
        <w:t>Berry affected by black rot (</w:t>
      </w:r>
      <w:r w:rsidRPr="00AE3CDF">
        <w:rPr>
          <w:rFonts w:ascii="Times-Italic" w:hAnsi="Times-Italic" w:cs="Times-Italic"/>
          <w:i/>
          <w:iCs/>
          <w:sz w:val="17"/>
          <w:szCs w:val="17"/>
        </w:rPr>
        <w:t>Guignardia bidwellii</w:t>
      </w:r>
      <w:r w:rsidRPr="00AE3CDF">
        <w:rPr>
          <w:rFonts w:ascii="Times-Roman" w:hAnsi="Times-Roman" w:cs="Times-Roman"/>
          <w:sz w:val="17"/>
          <w:szCs w:val="17"/>
        </w:rPr>
        <w:t>)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4 Fungi of Grapes 79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ejected actively from the asci during low rainfall and spread by wind. For ascospore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germinate, prolonged wetness of host surface is necessary. All young green grapevine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tissue including shoots, inflorescences and berries may be infected. At the beginning,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infections are hard to detect but with progressed development of the fungus,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necrotic spots are visible, and finally necrotic lesions occur. Within necrotic lesions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on leaves, shoots and berries pyknidia with pyknospores develop during the season.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Pyknospores are released during rainfall and cause infections on berries. In late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summer the sexual cycle initiates on infected berries and perithecia are formed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which overwinter on the infected mummified berries and clusters (Jermini and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Gessler 1996; Hoffman et al. 2002; Longland and Sutton 2008).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AE3CDF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4.3.7 Penicillium expansum </w:t>
      </w:r>
      <w:r w:rsidRPr="00AE3CDF">
        <w:rPr>
          <w:rFonts w:ascii="Times-Bold" w:hAnsi="Times-Bold" w:cs="Times-Bold"/>
          <w:b/>
          <w:bCs/>
          <w:sz w:val="24"/>
          <w:szCs w:val="24"/>
        </w:rPr>
        <w:t>Link ( Eurotiales): Green Mold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>General Aspects</w:t>
      </w:r>
      <w:r w:rsidRPr="00AE3CDF">
        <w:rPr>
          <w:rFonts w:ascii="Times-Roman" w:hAnsi="Times-Roman" w:cs="Times-Roman"/>
          <w:sz w:val="20"/>
          <w:szCs w:val="20"/>
        </w:rPr>
        <w:t>. Green mould is a secondary disease on mature berries, after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wounding or bunch rot infections. Green mould occurs in warm and humid years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when berries enter into ripening stage precociously. Recently incidence of green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mould increases may be due to high temperature in summer and frequent precipitation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during berry ripening. White pads occur on the edges of wounds and cracks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which enlarge and change to glaucous (Fig. 4.10). Infected berries soften and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change colour from olive-green to light-brown. In an advanced stage of infection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berries decay and shrink under dry conditions. Due to the squeezing of berries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and related wounds closed bunches are more frequently affected by green mould.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These clusters show nests inside with decayed berries (Mohr et al. 2005).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Therefore cultivars with close bunches are more susceptible than those with loose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bunches. Besides in years with high berry set resulting in dense clusters green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mould occurs more frequently. From single infected berries the whole cluster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Bold" w:hAnsi="Times-Bold" w:cs="Times-Bold"/>
          <w:b/>
          <w:bCs/>
          <w:sz w:val="17"/>
          <w:szCs w:val="17"/>
        </w:rPr>
        <w:t xml:space="preserve">Fig. 4.10 </w:t>
      </w:r>
      <w:r w:rsidRPr="00AE3CDF">
        <w:rPr>
          <w:rFonts w:ascii="Times-Roman" w:hAnsi="Times-Roman" w:cs="Times-Roman"/>
          <w:sz w:val="17"/>
          <w:szCs w:val="17"/>
        </w:rPr>
        <w:t xml:space="preserve">Berry infected by </w:t>
      </w:r>
      <w:r w:rsidRPr="00AE3CDF">
        <w:rPr>
          <w:rFonts w:ascii="Times-Italic" w:hAnsi="Times-Italic" w:cs="Times-Italic"/>
          <w:i/>
          <w:iCs/>
          <w:sz w:val="17"/>
          <w:szCs w:val="17"/>
        </w:rPr>
        <w:t>Penicillium expansum</w:t>
      </w:r>
      <w:r w:rsidRPr="00AE3CDF">
        <w:rPr>
          <w:rFonts w:ascii="Times-Roman" w:hAnsi="Times-Roman" w:cs="Times-Roman"/>
          <w:sz w:val="17"/>
          <w:szCs w:val="17"/>
        </w:rPr>
        <w:t>, the fungus colonizes pores in the epidermis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on which nutrients leak from the berry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80 H.-H. Kassemeyer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may be affected causing mummified clusters covered with green mould. Green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mould produce mycotoxins (Abrunhosa et al. 2001; La Guerche et al. 2004;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Serra et al. 2006; Pardo et al. 2006) for example patuline which is however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degraded during fermentation and by sulphurization. Berries affected by green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mould have an off-flavor and even a small amount of infected berries add a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mouldy taste to the wine.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>Taxonomy</w:t>
      </w:r>
      <w:r w:rsidRPr="00AE3CDF">
        <w:rPr>
          <w:rFonts w:ascii="Times-Roman" w:hAnsi="Times-Roman" w:cs="Times-Roman"/>
          <w:sz w:val="20"/>
          <w:szCs w:val="20"/>
        </w:rPr>
        <w:t xml:space="preserve">. The causal agent of green mould is mainly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>Penicillium expansum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lastRenderedPageBreak/>
        <w:t xml:space="preserve">Link; other species of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Penicillium </w:t>
      </w:r>
      <w:r w:rsidRPr="00AE3CDF">
        <w:rPr>
          <w:rFonts w:ascii="Times-Roman" w:hAnsi="Times-Roman" w:cs="Times-Roman"/>
          <w:sz w:val="20"/>
          <w:szCs w:val="20"/>
        </w:rPr>
        <w:t>can also be detected on affected berries (Serra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and Peterson 2007). The genus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Penicillium </w:t>
      </w:r>
      <w:r w:rsidRPr="00AE3CDF">
        <w:rPr>
          <w:rFonts w:ascii="Times-Roman" w:hAnsi="Times-Roman" w:cs="Times-Roman"/>
          <w:sz w:val="20"/>
          <w:szCs w:val="20"/>
        </w:rPr>
        <w:t>is regarded as a member of the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Deuteromycotina but according to current taxonomy it belongs to the Eurotiales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(Ascomycetes) (Agrios 1997; Gams et al. 1998; Mc Laughlin et al. 2001).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Biology and Epidemiology. P. expansum </w:t>
      </w:r>
      <w:r w:rsidRPr="00AE3CDF">
        <w:rPr>
          <w:rFonts w:ascii="Times-Roman" w:hAnsi="Times-Roman" w:cs="Times-Roman"/>
          <w:sz w:val="20"/>
          <w:szCs w:val="20"/>
        </w:rPr>
        <w:t>is ubiquitous and propagates by conidia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which are formed abundantly on conidiophores. The conidiophores of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>P. expansum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consist of two asymmetric branches with a number of flask-shaped phialides at the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tip of each branch. Phialides are conidiogenous cells which produce masses of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conidia in short intervals under humid and warm conditions. The phialides appear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as clusters on each tip of the conidiophore and the conidia are formed in chains on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each phialide. Conidiophores with the mass of conidia are visible as white to glaucous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pad on infected berries (Gams et al. 1998).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P. expansum </w:t>
      </w:r>
      <w:r w:rsidRPr="00AE3CDF">
        <w:rPr>
          <w:rFonts w:ascii="Times-Roman" w:hAnsi="Times-Roman" w:cs="Times-Roman"/>
          <w:sz w:val="20"/>
          <w:szCs w:val="20"/>
        </w:rPr>
        <w:t>is a typical airborne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pathogen and the long-living conidia are transported by wind. In consequence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conidia are released even by a gentle movement while removing infected clusters.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Conidia germinate on wet surface of berries as soon as a sugary medium is available.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Possibly vigorous berry development due to high amount of water supply and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high temperatures causes micro cracks in the berry skin and consequently sugar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runs off the slow berries. The temperature range of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P. expansum </w:t>
      </w:r>
      <w:r w:rsidRPr="00AE3CDF">
        <w:rPr>
          <w:rFonts w:ascii="Times-Roman" w:hAnsi="Times-Roman" w:cs="Times-Roman"/>
          <w:sz w:val="20"/>
          <w:szCs w:val="20"/>
        </w:rPr>
        <w:t>for conidia germination,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growth of the mycelium and sporulation is relatively broad, but optimal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development of the fungus occur at 25°C and high humidity. Under cool and dry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conditions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P. expansum </w:t>
      </w:r>
      <w:r w:rsidRPr="00AE3CDF">
        <w:rPr>
          <w:rFonts w:ascii="Times-Roman" w:hAnsi="Times-Roman" w:cs="Times-Roman"/>
          <w:sz w:val="20"/>
          <w:szCs w:val="20"/>
        </w:rPr>
        <w:t>is rare even on berries whose skin is not intact. Slow and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consequently late ripening cultivars and those with a strong epidermis are less susceptible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to colonization by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>P. expansum</w:t>
      </w:r>
      <w:r w:rsidRPr="00AE3CDF">
        <w:rPr>
          <w:rFonts w:ascii="Times-Roman" w:hAnsi="Times-Roman" w:cs="Times-Roman"/>
          <w:sz w:val="20"/>
          <w:szCs w:val="20"/>
        </w:rPr>
        <w:t>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AE3CDF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4.3.8 Aspergillus spec. </w:t>
      </w:r>
      <w:r w:rsidRPr="00AE3CDF">
        <w:rPr>
          <w:rFonts w:ascii="Times-Bold" w:hAnsi="Times-Bold" w:cs="Times-Bold"/>
          <w:b/>
          <w:bCs/>
          <w:sz w:val="24"/>
          <w:szCs w:val="24"/>
        </w:rPr>
        <w:t>( Eurotiales): Aspergillus Rot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>General Aspects</w:t>
      </w:r>
      <w:r w:rsidRPr="00AE3CDF">
        <w:rPr>
          <w:rFonts w:ascii="Times-Roman" w:hAnsi="Times-Roman" w:cs="Times-Roman"/>
          <w:sz w:val="20"/>
          <w:szCs w:val="20"/>
        </w:rPr>
        <w:t>. Aspergillus rot is widespread on substrates containing a disposable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source for carbohydrates such as mono- and polysaccharides. Rot is common in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crops and fruits and contaminate also sugary and starchy foods. At present aspergillus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rot occurs on grapevine particularly in warm climate (Leong et al. 2007). The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symptoms of aspergillus rot are visible as soon as sugar leaks from ripening berries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after the beginning of veraison. The surface of infected berries is covered by a black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mould and the berries decay. Aspergillus rot produces ochratoxins (Samson et al.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2004; Pardo et al. 2006) and contaminate must and wine with this mycotoxin suspected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to be carcinogenic. For this reason clusters affected with aspergillus rot have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to be sorted at harvest.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4 Fungi of Grapes 81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>Taxonomy</w:t>
      </w:r>
      <w:r w:rsidRPr="00AE3CDF">
        <w:rPr>
          <w:rFonts w:ascii="Times-Roman" w:hAnsi="Times-Roman" w:cs="Times-Roman"/>
          <w:sz w:val="20"/>
          <w:szCs w:val="20"/>
        </w:rPr>
        <w:t>. Aspergillus rot is caused by different members of the genus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Aspergillus which are widely distributed worldwide. On grapes particularly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>A. alliaceus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Thom &amp; Church,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A. carbonarius </w:t>
      </w:r>
      <w:r w:rsidRPr="00AE3CDF">
        <w:rPr>
          <w:rFonts w:ascii="Times-Roman" w:hAnsi="Times-Roman" w:cs="Times-Roman"/>
          <w:sz w:val="20"/>
          <w:szCs w:val="20"/>
        </w:rPr>
        <w:t xml:space="preserve">(Bainier) Thom,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A. niger </w:t>
      </w:r>
      <w:r w:rsidRPr="00AE3CDF">
        <w:rPr>
          <w:rFonts w:ascii="Times-Roman" w:hAnsi="Times-Roman" w:cs="Times-Roman"/>
          <w:sz w:val="20"/>
          <w:szCs w:val="20"/>
        </w:rPr>
        <w:t>aggregate Tiegh. and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A. ochraceus </w:t>
      </w:r>
      <w:r w:rsidRPr="00AE3CDF">
        <w:rPr>
          <w:rFonts w:ascii="Times-Roman" w:hAnsi="Times-Roman" w:cs="Times-Roman"/>
          <w:sz w:val="20"/>
          <w:szCs w:val="20"/>
        </w:rPr>
        <w:t xml:space="preserve">G. Wilh. occur. Totally the genus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Aspergillus </w:t>
      </w:r>
      <w:r w:rsidRPr="00AE3CDF">
        <w:rPr>
          <w:rFonts w:ascii="Times-Roman" w:hAnsi="Times-Roman" w:cs="Times-Roman"/>
          <w:sz w:val="20"/>
          <w:szCs w:val="20"/>
        </w:rPr>
        <w:t>comprises more than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200 taxa including species with numerous sub-species and is a genetically heterogenous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group. Therefore the current taxonomy can change in the course of new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findings on the phylogeny of this group. Some teleomorphs associated with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Aspergillus </w:t>
      </w:r>
      <w:r w:rsidRPr="00AE3CDF">
        <w:rPr>
          <w:rFonts w:ascii="Times-Roman" w:hAnsi="Times-Roman" w:cs="Times-Roman"/>
          <w:sz w:val="20"/>
          <w:szCs w:val="20"/>
        </w:rPr>
        <w:t xml:space="preserve">are known for instance,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Emericella </w:t>
      </w:r>
      <w:r w:rsidRPr="00AE3CDF">
        <w:rPr>
          <w:rFonts w:ascii="Times-Roman" w:hAnsi="Times-Roman" w:cs="Times-Roman"/>
          <w:sz w:val="20"/>
          <w:szCs w:val="20"/>
        </w:rPr>
        <w:t xml:space="preserve">Berk &amp; Br. and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Eurotium </w:t>
      </w:r>
      <w:r w:rsidRPr="00AE3CDF">
        <w:rPr>
          <w:rFonts w:ascii="Times-Roman" w:hAnsi="Times-Roman" w:cs="Times-Roman"/>
          <w:sz w:val="20"/>
          <w:szCs w:val="20"/>
        </w:rPr>
        <w:t>Link and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allow integration in the Eurotiales (Mc Laughlin et al. 2001).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Biology and Epidemiology. Aspergillus </w:t>
      </w:r>
      <w:r w:rsidRPr="00AE3CDF">
        <w:rPr>
          <w:rFonts w:ascii="Times-Roman" w:hAnsi="Times-Roman" w:cs="Times-Roman"/>
          <w:sz w:val="20"/>
          <w:szCs w:val="20"/>
        </w:rPr>
        <w:t>species sporulate asexually by forming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conidia without fruit bodies. Conidia develop on conidiophores which are sometimes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aggregated and visible as a black powdery pad. The unbranched conidiophores terminate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in vesicle on which phialides arise (Gams et al. 1998; Domsch et al. 2007 ). At the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tip of the flask-shaped phialides, conida develop in chains which are spread by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wind. The optimum temperature range for development of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Aspergillus </w:t>
      </w:r>
      <w:r w:rsidRPr="00AE3CDF">
        <w:rPr>
          <w:rFonts w:ascii="Times-Roman" w:hAnsi="Times-Roman" w:cs="Times-Roman"/>
          <w:sz w:val="20"/>
          <w:szCs w:val="20"/>
        </w:rPr>
        <w:t>is 17–42°,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minimum temperature for growth is 11–13°C.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AE3CDF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4.3.9 Coniella petrakii </w:t>
      </w:r>
      <w:r w:rsidRPr="00AE3CDF">
        <w:rPr>
          <w:rFonts w:ascii="Times-Bold" w:hAnsi="Times-Bold" w:cs="Times-Bold"/>
          <w:b/>
          <w:bCs/>
          <w:sz w:val="24"/>
          <w:szCs w:val="24"/>
        </w:rPr>
        <w:t>B. Sutton (Diaporthales): White Rot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>General Aspects</w:t>
      </w:r>
      <w:r w:rsidRPr="00AE3CDF">
        <w:rPr>
          <w:rFonts w:ascii="Times-Roman" w:hAnsi="Times-Roman" w:cs="Times-Roman"/>
          <w:sz w:val="20"/>
          <w:szCs w:val="20"/>
        </w:rPr>
        <w:t>. White rot occurs sporadically in southern viticultural regions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while in cool and moderate climate viticulture the disease appears very rarely.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Wounds, mainly from hail, favour infections by white rot. Above all damages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appear on affected rootstocks showing brown spots. Rootstocks infected by white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lastRenderedPageBreak/>
        <w:t>rot are not suitable for grafting and may disseminate the disease. Infected berries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become yellowish, shrink and have brown pustules. Due to the development of the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pustules on the berry skin the cuticle detaches from the epidermis and as a result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the berry becomes pale. Clusters affected by white rot should be sorted at harvest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because otherwise they may influence the quality of must and wine. In most cases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white rot is controlled by regular treatments against downy mildew and bunch rot.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Taxonomy. Coniella petrakii </w:t>
      </w:r>
      <w:r w:rsidRPr="00AE3CDF">
        <w:rPr>
          <w:rFonts w:ascii="Times-Roman" w:hAnsi="Times-Roman" w:cs="Times-Roman"/>
          <w:sz w:val="20"/>
          <w:szCs w:val="20"/>
        </w:rPr>
        <w:t>B.Sutton is the causal agent of white rot and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belongs to the order of Diaporthales (Ascomycetes) (Tiedemann 1985).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>Biology and Epidemiology</w:t>
      </w:r>
      <w:r w:rsidRPr="00AE3CDF">
        <w:rPr>
          <w:rFonts w:ascii="Times-Roman" w:hAnsi="Times-Roman" w:cs="Times-Roman"/>
          <w:sz w:val="20"/>
          <w:szCs w:val="20"/>
        </w:rPr>
        <w:t xml:space="preserve">. The mycelium of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C. petrakii </w:t>
      </w:r>
      <w:r w:rsidRPr="00AE3CDF">
        <w:rPr>
          <w:rFonts w:ascii="Times-Roman" w:hAnsi="Times-Roman" w:cs="Times-Roman"/>
          <w:sz w:val="20"/>
          <w:szCs w:val="20"/>
        </w:rPr>
        <w:t>is frequently septated and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abundant branched. Globose and ostiolate pycnidia are formed by a stroma below the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cuticle. The elliptical or ovate shaped pycnospores are single-celled and light brown and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arise from a basal stroma in the pycnidia from the pycnidial wall (Sutton and Waterston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1966; Locci and Quaroni 1972; Tiedemann 1985).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C. petrakii </w:t>
      </w:r>
      <w:r w:rsidRPr="00AE3CDF">
        <w:rPr>
          <w:rFonts w:ascii="Times-Roman" w:hAnsi="Times-Roman" w:cs="Times-Roman"/>
          <w:sz w:val="20"/>
          <w:szCs w:val="20"/>
        </w:rPr>
        <w:t>is soil borne and splash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events are necessary to transport the propagules onto the host surface (Aragno 1973).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High temperatures between 24 and 27°C favour conidia development and infection.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After infection of wounded host tissue, the incubation period varies from 3 to 8 days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(Bisiach 1988). Masses of pycnidia forming pycnospores arise from the berry surface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and overwinter on the ground and are source of inoculum over years. High temperature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and simultaneous wetness of the host surface necessary for successful infections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exclude in most cases, infestation in cool or moderate climate viticulture.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82 H.-H. Kassemeyer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AE3CDF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4.3.10 Alternaria alternata </w:t>
      </w:r>
      <w:r w:rsidRPr="00AE3CDF">
        <w:rPr>
          <w:rFonts w:ascii="Times-Bold" w:hAnsi="Times-Bold" w:cs="Times-Bold"/>
          <w:b/>
          <w:bCs/>
          <w:sz w:val="24"/>
          <w:szCs w:val="24"/>
        </w:rPr>
        <w:t>(Fr.: Fr.) Keissler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AE3CDF">
        <w:rPr>
          <w:rFonts w:ascii="Times-Bold" w:hAnsi="Times-Bold" w:cs="Times-Bold"/>
          <w:b/>
          <w:bCs/>
          <w:sz w:val="24"/>
          <w:szCs w:val="24"/>
        </w:rPr>
        <w:t>(Pleosporales): Alternaria Rot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>General Aspects</w:t>
      </w:r>
      <w:r w:rsidRPr="00AE3CDF">
        <w:rPr>
          <w:rFonts w:ascii="Times-Roman" w:hAnsi="Times-Roman" w:cs="Times-Roman"/>
          <w:sz w:val="20"/>
          <w:szCs w:val="20"/>
        </w:rPr>
        <w:t>. Alternaria rot is ubiquitous and distributed world-wide. A number of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fruit and crops may be affected; also foodstuffs and organic material like textiles,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leather and paper. Alternaria rot causes merely marginal losses of berry quality in viticulture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and colonize mainly ripe berries with leaked sugar. Colonized berries show a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black smut on the surface. Only occasionally injured berries are infected. In this case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Alternaria rot raises a mouldy taste of grapes and wine and produces mycotoxins.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Therefore infected clusters have to be sorted at harvest.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>Taxonomy</w:t>
      </w:r>
      <w:r w:rsidRPr="00AE3CDF">
        <w:rPr>
          <w:rFonts w:ascii="Times-Roman" w:hAnsi="Times-Roman" w:cs="Times-Roman"/>
          <w:sz w:val="20"/>
          <w:szCs w:val="20"/>
        </w:rPr>
        <w:t xml:space="preserve">. To the taxon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Alternaria </w:t>
      </w:r>
      <w:r w:rsidRPr="00AE3CDF">
        <w:rPr>
          <w:rFonts w:ascii="Times-Roman" w:hAnsi="Times-Roman" w:cs="Times-Roman"/>
          <w:sz w:val="20"/>
          <w:szCs w:val="20"/>
        </w:rPr>
        <w:t>belongs to numerous species of which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Alternaria alternata </w:t>
      </w:r>
      <w:r w:rsidRPr="00AE3CDF">
        <w:rPr>
          <w:rFonts w:ascii="Times-Roman" w:hAnsi="Times-Roman" w:cs="Times-Roman"/>
          <w:sz w:val="20"/>
          <w:szCs w:val="20"/>
        </w:rPr>
        <w:t>(Fr.: Fr.) Keissler is most common on grapevine. The genus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Lewia </w:t>
      </w:r>
      <w:r w:rsidRPr="00AE3CDF">
        <w:rPr>
          <w:rFonts w:ascii="Times-Roman" w:hAnsi="Times-Roman" w:cs="Times-Roman"/>
          <w:sz w:val="20"/>
          <w:szCs w:val="20"/>
        </w:rPr>
        <w:t xml:space="preserve">is described as teleomorph for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Alternaria </w:t>
      </w:r>
      <w:r w:rsidRPr="00AE3CDF">
        <w:rPr>
          <w:rFonts w:ascii="Times-Roman" w:hAnsi="Times-Roman" w:cs="Times-Roman"/>
          <w:sz w:val="20"/>
          <w:szCs w:val="20"/>
        </w:rPr>
        <w:t>(Pleosporales, Ascomycetes)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(Gams et al. 1998; Mc Laughlin et al. 2001).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>Biology and Epidemiology</w:t>
      </w:r>
      <w:r w:rsidRPr="00AE3CDF">
        <w:rPr>
          <w:rFonts w:ascii="Times-Roman" w:hAnsi="Times-Roman" w:cs="Times-Roman"/>
          <w:sz w:val="20"/>
          <w:szCs w:val="20"/>
        </w:rPr>
        <w:t xml:space="preserve">. The conidiophores of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Alternaria alternata </w:t>
      </w:r>
      <w:r w:rsidRPr="00AE3CDF">
        <w:rPr>
          <w:rFonts w:ascii="Times-Roman" w:hAnsi="Times-Roman" w:cs="Times-Roman"/>
          <w:sz w:val="20"/>
          <w:szCs w:val="20"/>
        </w:rPr>
        <w:t>produce pale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to medium brown conidia in long, often branched chains. The brown to olive-green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conidia have transverse and longitudinal septae and a cylindrical or short conical beak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(Samson and Reenen-Hoekstra 1988). The fungus has a saprophytic lifestyle and prefers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 sugary substrate but occasionally it become parasitic. For setting an infection, high relative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humidity is necessary (98–100%). Under these conditions the germination peg of the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conidia is able to penetrate the epidermis directly. Therefore, frequent rain in late summer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and autumn is favourable for the infection process (Hewitt 1988; Valero et al. 2007).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AE3CDF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4.3.11 Cladosporium herbarum </w:t>
      </w:r>
      <w:r w:rsidRPr="00AE3CDF">
        <w:rPr>
          <w:rFonts w:ascii="Times-Bold" w:hAnsi="Times-Bold" w:cs="Times-Bold"/>
          <w:b/>
          <w:bCs/>
          <w:sz w:val="24"/>
          <w:szCs w:val="24"/>
        </w:rPr>
        <w:t>(Pers.) Link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AE3CDF">
        <w:rPr>
          <w:rFonts w:ascii="Times-Bold" w:hAnsi="Times-Bold" w:cs="Times-Bold"/>
          <w:b/>
          <w:bCs/>
          <w:sz w:val="24"/>
          <w:szCs w:val="24"/>
        </w:rPr>
        <w:t>(Capnodiales): Cladosporium Rot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>General Aspects</w:t>
      </w:r>
      <w:r w:rsidRPr="00AE3CDF">
        <w:rPr>
          <w:rFonts w:ascii="Times-Roman" w:hAnsi="Times-Roman" w:cs="Times-Roman"/>
          <w:sz w:val="20"/>
          <w:szCs w:val="20"/>
        </w:rPr>
        <w:t>. Cladosporium rot is widespread and very common in temperate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regions on dead or dying plant substrates and other organic matter. Cladosporium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rot is typically a post-harvest disease on fruits and crops. Late harvested grapes and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table grapes may be infested by the rot and berries can decay. No major mycotoxins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of concern are produced (Frisvad 1988; Northolt and Soentoro 1988), however volatile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organic compounds are accumulate conferring a mouldy off-flavour to the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affected clusters.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>Taxonomy</w:t>
      </w:r>
      <w:r w:rsidRPr="00AE3CDF">
        <w:rPr>
          <w:rFonts w:ascii="Times-Roman" w:hAnsi="Times-Roman" w:cs="Times-Roman"/>
          <w:sz w:val="20"/>
          <w:szCs w:val="20"/>
        </w:rPr>
        <w:t xml:space="preserve">. The genus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Cladosporium </w:t>
      </w:r>
      <w:r w:rsidRPr="00AE3CDF">
        <w:rPr>
          <w:rFonts w:ascii="Times-Roman" w:hAnsi="Times-Roman" w:cs="Times-Roman"/>
          <w:sz w:val="20"/>
          <w:szCs w:val="20"/>
        </w:rPr>
        <w:t>comprises numerous species of which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some are the most common indoor and outdoor moulds. On grapevine clusters and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berries mainly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C. herbarum </w:t>
      </w:r>
      <w:r w:rsidRPr="00AE3CDF">
        <w:rPr>
          <w:rFonts w:ascii="Times-Roman" w:hAnsi="Times-Roman" w:cs="Times-Roman"/>
          <w:sz w:val="20"/>
          <w:szCs w:val="20"/>
        </w:rPr>
        <w:t>(Pers.) Link occurs (Whitelaw-Weckert et al. 2007).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According to its teleomorph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Davidiella tassiana </w:t>
      </w:r>
      <w:r w:rsidRPr="00AE3CDF">
        <w:rPr>
          <w:rFonts w:ascii="Times-Roman" w:hAnsi="Times-Roman" w:cs="Times-Roman"/>
          <w:sz w:val="20"/>
          <w:szCs w:val="20"/>
        </w:rPr>
        <w:t>(De Not.) Crous &amp; U. Braun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lastRenderedPageBreak/>
        <w:t xml:space="preserve">(emend.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Mycosphaerella tassiana </w:t>
      </w:r>
      <w:r w:rsidRPr="00AE3CDF">
        <w:rPr>
          <w:rFonts w:ascii="Times-Roman" w:hAnsi="Times-Roman" w:cs="Times-Roman"/>
          <w:sz w:val="20"/>
          <w:szCs w:val="20"/>
        </w:rPr>
        <w:t>(de Not.) Johanson) the fungus belongs to the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Capnodiales (Ascomycetes) (Gams et al. 1998; Mc Laughlin et al. 2001).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>Biology and Epidemiology</w:t>
      </w:r>
      <w:r w:rsidRPr="00AE3CDF">
        <w:rPr>
          <w:rFonts w:ascii="Times-Roman" w:hAnsi="Times-Roman" w:cs="Times-Roman"/>
          <w:sz w:val="20"/>
          <w:szCs w:val="20"/>
        </w:rPr>
        <w:t xml:space="preserve">. Colonies of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C. herbarum </w:t>
      </w:r>
      <w:r w:rsidRPr="00AE3CDF">
        <w:rPr>
          <w:rFonts w:ascii="Times-Roman" w:hAnsi="Times-Roman" w:cs="Times-Roman"/>
          <w:sz w:val="20"/>
          <w:szCs w:val="20"/>
        </w:rPr>
        <w:t>are velvety- powdery and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the colour is olivaceous to brown due to the abundant mass of conidia formed on the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mycelium. Smooth-walled conidiophores have terminal and intercalary swellings.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20"/>
          <w:szCs w:val="20"/>
        </w:rPr>
        <w:t>At the tip of the conidiophores one-, two- or more-celled conidia are formed in sim</w:t>
      </w:r>
      <w:r w:rsidRPr="00AE3CDF">
        <w:rPr>
          <w:rFonts w:ascii="Times-Roman" w:hAnsi="Times-Roman" w:cs="Times-Roman"/>
          <w:sz w:val="17"/>
          <w:szCs w:val="17"/>
        </w:rPr>
        <w:t>4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Fungi of Grapes 83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ple or sometimes branched chains. The conidia are ellipsoidal to cylindrical and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pigmented. They germinate on moist surfaces and lesions are black and circular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ranging from several millimeters in diameter to up to two-thirds of the berry surface.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If the lesion turns olivaceous, sporulation starts and conidiophores with numerous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conidia are present. The fungus has a broad temperature range (4–30°C), the optimum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lies between 20 and 24°C (Hewitt 1988; Whitelaw-Weckert et al. 2007).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AE3CDF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4.3.12 Trichothecium roseum </w:t>
      </w:r>
      <w:r w:rsidRPr="00AE3CDF">
        <w:rPr>
          <w:rFonts w:ascii="Times-Bold" w:hAnsi="Times-Bold" w:cs="Times-Bold"/>
          <w:b/>
          <w:bCs/>
          <w:sz w:val="24"/>
          <w:szCs w:val="24"/>
        </w:rPr>
        <w:t>(Pers.) Link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AE3CDF">
        <w:rPr>
          <w:rFonts w:ascii="Times-Bold" w:hAnsi="Times-Bold" w:cs="Times-Bold"/>
          <w:b/>
          <w:bCs/>
          <w:sz w:val="24"/>
          <w:szCs w:val="24"/>
        </w:rPr>
        <w:t>(Hypocreales): Pink Rot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>General Aspects</w:t>
      </w:r>
      <w:r w:rsidRPr="00AE3CDF">
        <w:rPr>
          <w:rFonts w:ascii="Times-Roman" w:hAnsi="Times-Roman" w:cs="Times-Roman"/>
          <w:sz w:val="20"/>
          <w:szCs w:val="20"/>
        </w:rPr>
        <w:t>. Pink rot occurs under high relative humidity and rain on berries after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veraison. Normally the rot is associated with wounds and may occur on berries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infected by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Botrytis </w:t>
      </w:r>
      <w:r w:rsidRPr="00AE3CDF">
        <w:rPr>
          <w:rFonts w:ascii="Times-Roman" w:hAnsi="Times-Roman" w:cs="Times-Roman"/>
          <w:sz w:val="20"/>
          <w:szCs w:val="20"/>
        </w:rPr>
        <w:t>cinerea which acts as a primary invader. Infected berries show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white to pink pads, shrink and decay. Expended infections cause mummified clusters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with pinkish covering. While harvesting, rotten parts of the clusters should be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sorted out as mycotoxins such as crotocin, trichothecin and roseotoxin may be produced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(Frisvad 1988). Additionally the rot causes an unsavoury, bitter taste in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affected parts of the cluster and can be responsible for off flavour in the wine.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Taxonomy. Trichothecium roseum </w:t>
      </w:r>
      <w:r w:rsidRPr="00AE3CDF">
        <w:rPr>
          <w:rFonts w:ascii="Times-Roman" w:hAnsi="Times-Roman" w:cs="Times-Roman"/>
          <w:sz w:val="20"/>
          <w:szCs w:val="20"/>
        </w:rPr>
        <w:t>(Pers.) Link belongs to the order of Hypocreales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(Ascomycetes); however the current Taxonomy is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incerta sedis </w:t>
      </w:r>
      <w:r w:rsidRPr="00AE3CDF">
        <w:rPr>
          <w:rFonts w:ascii="Times-Roman" w:hAnsi="Times-Roman" w:cs="Times-Roman"/>
          <w:sz w:val="20"/>
          <w:szCs w:val="20"/>
        </w:rPr>
        <w:t>(Gams et al. 1998;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Mc Laughlin et al. 2001).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>Biology and Epidemiology</w:t>
      </w:r>
      <w:r w:rsidRPr="00AE3CDF">
        <w:rPr>
          <w:rFonts w:ascii="Times-Roman" w:hAnsi="Times-Roman" w:cs="Times-Roman"/>
          <w:sz w:val="20"/>
          <w:szCs w:val="20"/>
        </w:rPr>
        <w:t>. On berry surfaces, pinkish erect, unbranched conidiophores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arise from the mycelium. Conidiophores are often septate near the base and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more or less rough-walled. At the apex, chains of ellipsoidal to pyriform conidia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develop by retrogressive division (Gams et al. 1998). Young conidia are aseptate,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and when they mature, one septum in the middle of the conidia is formed. After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conidia removal from the conidiophore an obliquely truncate basal scar is present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where the conidia have been inserted into the conidiophore. Fungus develop also at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lower temperature but optimal conidia germination and hyphae growth occurs at 25°C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(Samson and Reenen-Hoekstra 1988).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AE3CDF">
        <w:rPr>
          <w:rFonts w:ascii="Times-Bold" w:hAnsi="Times-Bold" w:cs="Times-Bold"/>
          <w:b/>
          <w:bCs/>
          <w:sz w:val="24"/>
          <w:szCs w:val="24"/>
        </w:rPr>
        <w:t>4.4 Zygomycetes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AE3CDF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4.4.1 Rhizopus stolonifer </w:t>
      </w:r>
      <w:r w:rsidRPr="00AE3CDF">
        <w:rPr>
          <w:rFonts w:ascii="Times-Bold" w:hAnsi="Times-Bold" w:cs="Times-Bold"/>
          <w:b/>
          <w:bCs/>
          <w:sz w:val="24"/>
          <w:szCs w:val="24"/>
        </w:rPr>
        <w:t>(Ehrenb.) Lind.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AE3CDF">
        <w:rPr>
          <w:rFonts w:ascii="Times-Bold" w:hAnsi="Times-Bold" w:cs="Times-Bold"/>
          <w:b/>
          <w:bCs/>
          <w:sz w:val="24"/>
          <w:szCs w:val="24"/>
        </w:rPr>
        <w:t>(Mucorales): Rhizopus Rot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>General Aspects</w:t>
      </w:r>
      <w:r w:rsidRPr="00AE3CDF">
        <w:rPr>
          <w:rFonts w:ascii="Times-Roman" w:hAnsi="Times-Roman" w:cs="Times-Roman"/>
          <w:sz w:val="20"/>
          <w:szCs w:val="20"/>
        </w:rPr>
        <w:t>. Rhizopus rot is common on soft fruits, more abundant in warm,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humid climates than in cool climate viticulture. In several fruits and crops such as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strawberry, tomato, cucumber and table grapes Rhizopus rot causes a soft rot during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transport and storage (Hallmann et al. 2007). Rhizopus rot also affect bread and is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known as black bread mould.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84 H.-H. Kassemeyer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>Taxonomy</w:t>
      </w:r>
      <w:r w:rsidRPr="00AE3CDF">
        <w:rPr>
          <w:rFonts w:ascii="Times-Roman" w:hAnsi="Times-Roman" w:cs="Times-Roman"/>
          <w:sz w:val="20"/>
          <w:szCs w:val="20"/>
        </w:rPr>
        <w:t xml:space="preserve">. The causal agent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Rhizopus stolonifer </w:t>
      </w:r>
      <w:r w:rsidRPr="00AE3CDF">
        <w:rPr>
          <w:rFonts w:ascii="Times-Roman" w:hAnsi="Times-Roman" w:cs="Times-Roman"/>
          <w:sz w:val="20"/>
          <w:szCs w:val="20"/>
        </w:rPr>
        <w:t>(Ehrenb.) Lind is a member of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Mucorales which belong to the Zygomycetes a phylum of the kingdom of Mycota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distinct from the Ascomycetes (Mc Laughlin et al. 2001).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Biology and Epidemiology. R. stolonifer </w:t>
      </w:r>
      <w:r w:rsidRPr="00AE3CDF">
        <w:rPr>
          <w:rFonts w:ascii="Times-Roman" w:hAnsi="Times-Roman" w:cs="Times-Roman"/>
          <w:sz w:val="20"/>
          <w:szCs w:val="20"/>
        </w:rPr>
        <w:t>is heterothallic and sexual reproduction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occurs exclusively when opposite mating types fuse (Schipper and Stalpes 1980).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The young mycelium is whitish, becoming greyish-brown due to brownish sporangiophores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and brown-black sporangia. Sporangiophores stand alone or in groups of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usually 3–4. They are extremely tall, often over 20 mm high, erect and unbranched.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At the opposite side of the globose sporangia branched rhizoids are obvious, a typical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formation of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R. stolonifer </w:t>
      </w:r>
      <w:r w:rsidRPr="00AE3CDF">
        <w:rPr>
          <w:rFonts w:ascii="Times-Roman" w:hAnsi="Times-Roman" w:cs="Times-Roman"/>
          <w:sz w:val="20"/>
          <w:szCs w:val="20"/>
        </w:rPr>
        <w:t xml:space="preserve">among most other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Rhizopus </w:t>
      </w:r>
      <w:r w:rsidRPr="00AE3CDF">
        <w:rPr>
          <w:rFonts w:ascii="Times-Roman" w:hAnsi="Times-Roman" w:cs="Times-Roman"/>
          <w:sz w:val="20"/>
          <w:szCs w:val="20"/>
        </w:rPr>
        <w:t xml:space="preserve">species (e.g.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>R. oryzae</w:t>
      </w:r>
      <w:r w:rsidRPr="00AE3CDF">
        <w:rPr>
          <w:rFonts w:ascii="Times-Roman" w:hAnsi="Times-Roman" w:cs="Times-Roman"/>
          <w:sz w:val="20"/>
          <w:szCs w:val="20"/>
        </w:rPr>
        <w:t>).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The columella is of globose to ovoid shape. The sporangiospores are irregularly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lastRenderedPageBreak/>
        <w:t>formed (polygonal, globose, ovoid) with numerous striations on the spore surface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(Samson and Reenen-Hoekstra 1988). Rhizopus rot is not restricted to berry infection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alone. Under humid weather conditions, the fungus may spread to other berries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in a cluster, causing a bunch rot (Hewitt 1988).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AE3CDF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4.4.2 Mucor </w:t>
      </w:r>
      <w:r w:rsidRPr="00AE3CDF">
        <w:rPr>
          <w:rFonts w:ascii="Times-Bold" w:hAnsi="Times-Bold" w:cs="Times-Bold"/>
          <w:b/>
          <w:bCs/>
          <w:sz w:val="24"/>
          <w:szCs w:val="24"/>
        </w:rPr>
        <w:t>Spp (Mucorales): Mucor Rot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>General Aspects</w:t>
      </w:r>
      <w:r w:rsidRPr="00AE3CDF">
        <w:rPr>
          <w:rFonts w:ascii="Times-Roman" w:hAnsi="Times-Roman" w:cs="Times-Roman"/>
          <w:sz w:val="20"/>
          <w:szCs w:val="20"/>
        </w:rPr>
        <w:t>. In general Mucor rot occurs as a post-harvest disease on fruits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including table grapes (Hallmann et al. 2007). The rot is very rare on grapes for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wine production.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>Taxonomy</w:t>
      </w:r>
      <w:r w:rsidRPr="00AE3CDF">
        <w:rPr>
          <w:rFonts w:ascii="Times-Roman" w:hAnsi="Times-Roman" w:cs="Times-Roman"/>
          <w:sz w:val="20"/>
          <w:szCs w:val="20"/>
        </w:rPr>
        <w:t xml:space="preserve">. The three species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Mucor mucedo </w:t>
      </w:r>
      <w:r w:rsidRPr="00AE3CDF">
        <w:rPr>
          <w:rFonts w:ascii="Times-Roman" w:hAnsi="Times-Roman" w:cs="Times-Roman"/>
          <w:sz w:val="20"/>
          <w:szCs w:val="20"/>
        </w:rPr>
        <w:t xml:space="preserve">Fresen,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M. hiemalis </w:t>
      </w:r>
      <w:r w:rsidRPr="00AE3CDF">
        <w:rPr>
          <w:rFonts w:ascii="Times-Roman" w:hAnsi="Times-Roman" w:cs="Times-Roman"/>
          <w:sz w:val="20"/>
          <w:szCs w:val="20"/>
        </w:rPr>
        <w:t>Wehmer and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M. piriformis </w:t>
      </w:r>
      <w:r w:rsidRPr="00AE3CDF">
        <w:rPr>
          <w:rFonts w:ascii="Times-Roman" w:hAnsi="Times-Roman" w:cs="Times-Roman"/>
          <w:sz w:val="20"/>
          <w:szCs w:val="20"/>
        </w:rPr>
        <w:t>A. Fisch. are characteristic species of the Mucorales (Zygomycetes)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(Mc Laughlin et al. 2001).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Italic" w:hAnsi="Times-Italic" w:cs="Times-Italic"/>
          <w:i/>
          <w:iCs/>
          <w:sz w:val="20"/>
          <w:szCs w:val="20"/>
        </w:rPr>
        <w:t>Biology and Epidemiology</w:t>
      </w:r>
      <w:r w:rsidRPr="00AE3CDF">
        <w:rPr>
          <w:rFonts w:ascii="Times-Roman" w:hAnsi="Times-Roman" w:cs="Times-Roman"/>
          <w:sz w:val="20"/>
          <w:szCs w:val="20"/>
        </w:rPr>
        <w:t xml:space="preserve">. The thallus of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Mucor </w:t>
      </w:r>
      <w:r w:rsidRPr="00AE3CDF">
        <w:rPr>
          <w:rFonts w:ascii="Times-Roman" w:hAnsi="Times-Roman" w:cs="Times-Roman"/>
          <w:sz w:val="20"/>
          <w:szCs w:val="20"/>
        </w:rPr>
        <w:t>spp. is white or coloured. The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sporangiophores end in a globose sporangium in which spores are formed. The wall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of the sporangiophore bursts for spore release (Gams et al. 1998).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Mucor </w:t>
      </w:r>
      <w:r w:rsidRPr="00AE3CDF">
        <w:rPr>
          <w:rFonts w:ascii="Times-Roman" w:hAnsi="Times-Roman" w:cs="Times-Roman"/>
          <w:sz w:val="20"/>
          <w:szCs w:val="20"/>
        </w:rPr>
        <w:t>spp. can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 xml:space="preserve">even grow and develop at cool storage conditions, In the case of </w:t>
      </w:r>
      <w:r w:rsidRPr="00AE3CDF">
        <w:rPr>
          <w:rFonts w:ascii="Times-Italic" w:hAnsi="Times-Italic" w:cs="Times-Italic"/>
          <w:i/>
          <w:iCs/>
          <w:sz w:val="20"/>
          <w:szCs w:val="20"/>
        </w:rPr>
        <w:t xml:space="preserve">M. hiemalis </w:t>
      </w:r>
      <w:r w:rsidRPr="00AE3CDF">
        <w:rPr>
          <w:rFonts w:ascii="Times-Roman" w:hAnsi="Times-Roman" w:cs="Times-Roman"/>
          <w:sz w:val="20"/>
          <w:szCs w:val="20"/>
        </w:rPr>
        <w:t>the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optimum temperature for growth and sporulation is 5–25°C (Samson and Reenen-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Hoekstra 1988).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AE3CDF">
        <w:rPr>
          <w:rFonts w:ascii="Times-Bold" w:hAnsi="Times-Bold" w:cs="Times-Bold"/>
          <w:b/>
          <w:bCs/>
          <w:sz w:val="24"/>
          <w:szCs w:val="24"/>
        </w:rPr>
        <w:t>4.5 Conclusions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The majority of fungi causing berry rot need mono- and oligosaccharides for spore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germination and formation of a mycelium which is at disposal in the substrate.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Consequently berry rot is favoured by sugar leaking from the ripening berries. In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addition all these fungi develop at high temperature with an optimum from 22 to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24°C. Precocious veraison and consequently early onset of sugar import in the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berry under high temperature in the summer particularly provide optimal conditions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for berry infection. Susceptibility of berries to fungi is also triggered by the structure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of the berry skin. An intact berry skin with a dense layer of epicuticular waxes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 w:rsidRPr="00AE3CDF">
        <w:rPr>
          <w:rFonts w:ascii="Times-Roman" w:hAnsi="Times-Roman" w:cs="Times-Roman"/>
          <w:sz w:val="17"/>
          <w:szCs w:val="17"/>
        </w:rPr>
        <w:t>4 Fungi of Grapes 85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and a compact cuticle provide a constitutive barrier against invaders. On the other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hand a weak skin is permeable for both the infection structures of the invading fungus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and sugars from inside the berries. The structure of the berry skin depends on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numerous factors- among others on the weather conditions, water supply and nitrogen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uptake of the vine. Warm and humid conditions favouring the development of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fungi may also reduce reinforcement of the berry skin. These interactions between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susceptibility of berries for fungi and the epidermal tissue including the cuticle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have to be noted for the control of berry rot. Another aspect of berry colonizing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fungi is the off-flavour and the production of mycotoxins which can devastate the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yield of the affected vineyard. To raise the quality and to avoid remarkable economical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loss all measures have to be taken to control fungi colonizing berries and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clusters. An important prerequisite for that is the knowledge of the biology, biochemistry</w:t>
      </w:r>
    </w:p>
    <w:p w:rsidR="00AE3CDF" w:rsidRPr="00AE3CDF" w:rsidRDefault="00AE3CDF" w:rsidP="00AE3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E3CDF">
        <w:rPr>
          <w:rFonts w:ascii="Times-Roman" w:hAnsi="Times-Roman" w:cs="Times-Roman"/>
          <w:sz w:val="20"/>
          <w:szCs w:val="20"/>
        </w:rPr>
        <w:t>and epidemiology of fungi.</w:t>
      </w:r>
    </w:p>
    <w:sectPr w:rsidR="00AE3CDF" w:rsidRPr="00AE3CDF" w:rsidSect="00684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E3CDF"/>
    <w:rsid w:val="00684611"/>
    <w:rsid w:val="00AE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8124</Words>
  <Characters>46312</Characters>
  <Application>Microsoft Office Word</Application>
  <DocSecurity>0</DocSecurity>
  <Lines>385</Lines>
  <Paragraphs>108</Paragraphs>
  <ScaleCrop>false</ScaleCrop>
  <Company>Hewlett-Packard Company</Company>
  <LinksUpToDate>false</LinksUpToDate>
  <CharactersWithSpaces>54328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2013-04-28T05:39:00Z</dcterms:created>
  <dcterms:modified xsi:type="dcterms:W3CDTF">2013-04-28T05:40:00Z</dcterms:modified>
</cp:coreProperties>
</file>